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E6C3" w14:textId="572558C1" w:rsidR="00F745D2" w:rsidRPr="004625F3" w:rsidRDefault="002E5C63" w:rsidP="00F745D2">
      <w:pPr>
        <w:tabs>
          <w:tab w:val="left" w:pos="2651"/>
        </w:tabs>
        <w:spacing w:line="200" w:lineRule="atLeast"/>
        <w:ind w:left="141"/>
      </w:pPr>
      <w:r>
        <w:rPr>
          <w:position w:val="5"/>
          <w:lang w:val="es"/>
        </w:rPr>
      </w:r>
      <w:r>
        <w:rPr>
          <w:position w:val="5"/>
          <w:lang w:val="es"/>
        </w:rPr>
        <w:pict w14:anchorId="58D7BA86">
          <v:group id="_x0000_s2061" style="width:81pt;height:97.45pt;mso-position-horizontal-relative:char;mso-position-vertical-relative:line" coordsize="1620,1949">
            <v:group id="_x0000_s2062" style="position:absolute;left:98;top:876;width:60;height:24" coordorigin="98,876" coordsize="60,24">
              <v:shape id="_x0000_s2063" style="position:absolute;left:98;top:876;width:60;height:24" coordorigin="98,876" coordsize="60,24" path="m98,888r60,e" filled="f" strokeweight="1.3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position:absolute;width:1620;height:1949">
                <v:imagedata r:id="rId11" o:title=""/>
              </v:shape>
            </v:group>
            <w10:anchorlock/>
          </v:group>
        </w:pict>
      </w:r>
      <w:r>
        <w:pict w14:anchorId="27828472">
          <v:group id="_x0000_s2068" style="width:451.4pt;height:96.85pt;mso-position-horizontal-relative:char;mso-position-vertical-relative:line" coordsize="8363,2005">
            <v:shape id="_x0000_s2069" type="#_x0000_t75" style="position:absolute;left:10;width:8352;height:1939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0" type="#_x0000_t202" style="position:absolute;top:854;width:8331;height:1152" filled="f" stroked="f">
              <v:textbox style="mso-next-textbox:#_x0000_s2070" inset="0,0,0,0">
                <w:txbxContent>
                  <w:p w14:paraId="77D2E369" w14:textId="192CD3CD" w:rsidR="007E23E4" w:rsidRDefault="007E23E4" w:rsidP="007E23E4">
                    <w:pPr>
                      <w:spacing w:line="265" w:lineRule="exact"/>
                      <w:ind w:right="18"/>
                      <w:jc w:val="right"/>
                      <w:rPr>
                        <w:rFonts w:ascii="Palatino Linotype" w:eastAsia="Palatino Linotype" w:hAnsi="Palatino Linotype" w:cs="Palatino Linotype"/>
                      </w:rPr>
                    </w:pPr>
                    <w:r>
                      <w:rPr>
                        <w:b/>
                        <w:i/>
                        <w:color w:val="656599"/>
                        <w:spacing w:val="-1"/>
                        <w:lang w:val="es"/>
                      </w:rPr>
                      <w:t xml:space="preserve">Oficina </w:t>
                    </w:r>
                    <w:r>
                      <w:rPr>
                        <w:b/>
                        <w:i/>
                        <w:color w:val="656599"/>
                        <w:lang w:val="es"/>
                      </w:rPr>
                      <w:t xml:space="preserve">del </w:t>
                    </w:r>
                    <w:r w:rsidR="005269FA">
                      <w:rPr>
                        <w:b/>
                        <w:i/>
                        <w:color w:val="656599"/>
                        <w:lang w:val="es"/>
                      </w:rPr>
                      <w:t>Mariscal</w:t>
                    </w:r>
                    <w:r>
                      <w:rPr>
                        <w:b/>
                        <w:i/>
                        <w:color w:val="656599"/>
                        <w:lang w:val="es"/>
                      </w:rPr>
                      <w:t xml:space="preserve"> de Bomberos</w:t>
                    </w:r>
                  </w:p>
                  <w:p w14:paraId="706B24A9" w14:textId="0F4C7EAE" w:rsidR="007E23E4" w:rsidRPr="00F745D2" w:rsidRDefault="007E23E4" w:rsidP="007E23E4">
                    <w:pPr>
                      <w:spacing w:before="143" w:line="365" w:lineRule="exact"/>
                      <w:ind w:left="32" w:right="2381"/>
                      <w:jc w:val="center"/>
                      <w:rPr>
                        <w:b/>
                        <w:spacing w:val="-1"/>
                        <w:sz w:val="32"/>
                      </w:rPr>
                    </w:pP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Requisitos de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R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evisión del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P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lan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E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xprés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P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 xml:space="preserve">ara los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S</w:t>
                    </w:r>
                    <w:r w:rsidRPr="00F745D2">
                      <w:rPr>
                        <w:b/>
                        <w:spacing w:val="-1"/>
                        <w:sz w:val="32"/>
                        <w:lang w:val="es"/>
                      </w:rPr>
                      <w:t>istemas</w:t>
                    </w:r>
                    <w:r>
                      <w:rPr>
                        <w:lang w:val="es"/>
                      </w:rPr>
                      <w:t xml:space="preserve"> </w:t>
                    </w:r>
                    <w:r w:rsidR="0094693D">
                      <w:rPr>
                        <w:b/>
                        <w:spacing w:val="-1"/>
                        <w:sz w:val="32"/>
                        <w:lang w:val="es"/>
                      </w:rPr>
                      <w:t xml:space="preserve">de </w:t>
                    </w:r>
                    <w:r w:rsidR="00A57B29">
                      <w:rPr>
                        <w:b/>
                        <w:spacing w:val="-1"/>
                        <w:sz w:val="32"/>
                        <w:lang w:val="es"/>
                      </w:rPr>
                      <w:t>A</w:t>
                    </w:r>
                    <w:r w:rsidR="0094693D">
                      <w:rPr>
                        <w:b/>
                        <w:spacing w:val="-1"/>
                        <w:sz w:val="32"/>
                        <w:lang w:val="es"/>
                      </w:rPr>
                      <w:t>larma</w:t>
                    </w:r>
                    <w:r>
                      <w:rPr>
                        <w:lang w:val="es"/>
                      </w:rPr>
                      <w:t xml:space="preserve"> </w:t>
                    </w:r>
                    <w:r w:rsidR="00A57B29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C</w:t>
                    </w:r>
                    <w:r w:rsidRPr="00E9237D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 xml:space="preserve">ontra </w:t>
                    </w:r>
                    <w:r w:rsidR="00A57B29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I</w:t>
                    </w:r>
                    <w:r w:rsidRPr="00E9237D">
                      <w:rPr>
                        <w:b/>
                        <w:bCs/>
                        <w:sz w:val="32"/>
                        <w:szCs w:val="32"/>
                        <w:lang w:val="es"/>
                      </w:rPr>
                      <w:t>ncendios</w:t>
                    </w:r>
                  </w:p>
                  <w:p w14:paraId="596A486D" w14:textId="77777777" w:rsidR="007E23E4" w:rsidRDefault="007E23E4" w:rsidP="007E23E4">
                    <w:pPr>
                      <w:spacing w:before="143" w:line="365" w:lineRule="exact"/>
                      <w:ind w:left="32" w:right="2381"/>
                      <w:jc w:val="center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w10:anchorlock/>
          </v:group>
        </w:pict>
      </w:r>
      <w:r w:rsidR="00F745D2" w:rsidRPr="004625F3">
        <w:rPr>
          <w:position w:val="5"/>
          <w:lang w:val="es"/>
        </w:rPr>
        <w:tab/>
      </w:r>
    </w:p>
    <w:p w14:paraId="7484D161" w14:textId="77777777" w:rsidR="00D561A1" w:rsidRPr="00D561A1" w:rsidRDefault="00D561A1" w:rsidP="003F6925">
      <w:pPr>
        <w:rPr>
          <w:u w:val="single"/>
        </w:rPr>
      </w:pPr>
    </w:p>
    <w:p w14:paraId="266170E6" w14:textId="77777777" w:rsidR="00D561A1" w:rsidRPr="00F745D2" w:rsidRDefault="00D561A1" w:rsidP="00D561A1">
      <w:pPr>
        <w:jc w:val="center"/>
        <w:rPr>
          <w:u w:val="single"/>
        </w:rPr>
      </w:pPr>
    </w:p>
    <w:p w14:paraId="0334E85F" w14:textId="18512EDD" w:rsidR="007E23E4" w:rsidRPr="00E9237D" w:rsidRDefault="00F745D2" w:rsidP="007E23E4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4"/>
          <w:szCs w:val="24"/>
        </w:rPr>
      </w:pP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El </w:t>
      </w:r>
      <w:r w:rsidR="3A08F658" w:rsidRPr="00E9237D">
        <w:rPr>
          <w:b/>
          <w:bCs/>
          <w:spacing w:val="-1"/>
          <w:sz w:val="24"/>
          <w:szCs w:val="24"/>
          <w:u w:val="thick" w:color="000000"/>
          <w:lang w:val="es"/>
        </w:rPr>
        <w:t>S</w:t>
      </w: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ervicio de </w:t>
      </w:r>
      <w:r w:rsidR="4A03B480" w:rsidRPr="00E9237D">
        <w:rPr>
          <w:b/>
          <w:bCs/>
          <w:spacing w:val="-1"/>
          <w:sz w:val="24"/>
          <w:szCs w:val="24"/>
          <w:u w:val="thick" w:color="000000"/>
          <w:lang w:val="es"/>
        </w:rPr>
        <w:t>R</w:t>
      </w: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evisión </w:t>
      </w:r>
      <w:r w:rsidR="4BA33B54" w:rsidRPr="00E9237D">
        <w:rPr>
          <w:b/>
          <w:bCs/>
          <w:spacing w:val="-1"/>
          <w:sz w:val="24"/>
          <w:szCs w:val="24"/>
          <w:u w:val="thick" w:color="000000"/>
          <w:lang w:val="es"/>
        </w:rPr>
        <w:t>E</w:t>
      </w: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>xprés</w:t>
      </w:r>
      <w:r w:rsidRPr="063F2F07">
        <w:rPr>
          <w:spacing w:val="-1"/>
          <w:sz w:val="24"/>
          <w:szCs w:val="24"/>
          <w:lang w:val="es"/>
        </w:rPr>
        <w:t xml:space="preserve"> del plan contra</w:t>
      </w:r>
      <w:r w:rsidRPr="00E9237D">
        <w:rPr>
          <w:sz w:val="24"/>
          <w:szCs w:val="24"/>
          <w:lang w:val="es"/>
        </w:rPr>
        <w:t xml:space="preserve"> incendios es para proyectos de sistemas de alarma contra incendios que requerirán menos de 60 minutos para revisar. Este servicio </w:t>
      </w:r>
      <w:r w:rsidR="00C33A65">
        <w:rPr>
          <w:sz w:val="24"/>
          <w:szCs w:val="24"/>
          <w:lang w:val="es"/>
        </w:rPr>
        <w:t xml:space="preserve">se destina a </w:t>
      </w:r>
      <w:r w:rsidRPr="00E9237D">
        <w:rPr>
          <w:sz w:val="24"/>
          <w:szCs w:val="24"/>
          <w:lang w:val="es"/>
        </w:rPr>
        <w:t>proyectos de mejora e</w:t>
      </w:r>
      <w:r w:rsidR="00C33A65">
        <w:rPr>
          <w:sz w:val="24"/>
          <w:szCs w:val="24"/>
          <w:lang w:val="es"/>
        </w:rPr>
        <w:t>n propiedad</w:t>
      </w:r>
      <w:r w:rsidRPr="00E9237D">
        <w:rPr>
          <w:sz w:val="24"/>
          <w:szCs w:val="24"/>
          <w:lang w:val="es"/>
        </w:rPr>
        <w:t xml:space="preserve"> por las siguientes condiciones:</w:t>
      </w:r>
      <w:r w:rsidR="007E23E4" w:rsidRPr="00E9237D">
        <w:rPr>
          <w:sz w:val="24"/>
          <w:szCs w:val="24"/>
          <w:lang w:val="es"/>
        </w:rPr>
        <w:br/>
      </w:r>
    </w:p>
    <w:p w14:paraId="1FC33C8F" w14:textId="77777777" w:rsidR="00F745D2" w:rsidRPr="00E9237D" w:rsidRDefault="0094693D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La adición o reubicación de un máximo de 12 dispositivos y/o aparatos (acumulativos</w:t>
      </w:r>
      <w:r w:rsidR="007E23E4" w:rsidRPr="00E9237D">
        <w:rPr>
          <w:lang w:val="es"/>
        </w:rPr>
        <w:t>),</w:t>
      </w:r>
      <w:r w:rsidR="007E23E4" w:rsidRPr="00E9237D">
        <w:rPr>
          <w:lang w:val="es"/>
        </w:rPr>
        <w:br/>
      </w:r>
    </w:p>
    <w:p w14:paraId="1FF70EB3" w14:textId="77777777" w:rsidR="00F745D2" w:rsidRPr="00E9237D" w:rsidRDefault="0094693D" w:rsidP="0094693D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 xml:space="preserve">Se permite la instalación de un nuevo panel comunicador para </w:t>
      </w:r>
      <w:proofErr w:type="spellStart"/>
      <w:r w:rsidRPr="00E9237D">
        <w:rPr>
          <w:lang w:val="es"/>
        </w:rPr>
        <w:t>Fire</w:t>
      </w:r>
      <w:proofErr w:type="spellEnd"/>
      <w:r w:rsidRPr="00E9237D">
        <w:rPr>
          <w:lang w:val="es"/>
        </w:rPr>
        <w:t xml:space="preserve"> Express </w:t>
      </w:r>
      <w:proofErr w:type="spellStart"/>
      <w:r w:rsidRPr="00E9237D">
        <w:rPr>
          <w:lang w:val="es"/>
        </w:rPr>
        <w:t>Review</w:t>
      </w:r>
      <w:proofErr w:type="spellEnd"/>
      <w:r w:rsidR="007E23E4" w:rsidRPr="00E9237D">
        <w:rPr>
          <w:lang w:val="es"/>
        </w:rPr>
        <w:t>,</w:t>
      </w:r>
      <w:r w:rsidR="007E23E4" w:rsidRPr="00E9237D">
        <w:rPr>
          <w:lang w:val="es"/>
        </w:rPr>
        <w:br/>
      </w:r>
    </w:p>
    <w:p w14:paraId="63FB9DDA" w14:textId="77777777" w:rsidR="00F745D2" w:rsidRPr="00E9237D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 xml:space="preserve">Los proyectos </w:t>
      </w:r>
      <w:proofErr w:type="gramStart"/>
      <w:r w:rsidRPr="00E9237D">
        <w:rPr>
          <w:lang w:val="es"/>
        </w:rPr>
        <w:t>más grandes o más complicados</w:t>
      </w:r>
      <w:proofErr w:type="gramEnd"/>
      <w:r w:rsidRPr="00E9237D">
        <w:rPr>
          <w:lang w:val="es"/>
        </w:rPr>
        <w:t xml:space="preserve"> (incluidas las nuevas construcciones), que tardarán más en revisarse, </w:t>
      </w:r>
      <w:r w:rsidRPr="00E9237D">
        <w:rPr>
          <w:u w:val="single"/>
          <w:lang w:val="es"/>
        </w:rPr>
        <w:t>no</w:t>
      </w:r>
      <w:r w:rsidRPr="00E9237D">
        <w:rPr>
          <w:lang w:val="es"/>
        </w:rPr>
        <w:t xml:space="preserve"> califican para la revisión de </w:t>
      </w:r>
      <w:proofErr w:type="spellStart"/>
      <w:r w:rsidRPr="00E9237D">
        <w:rPr>
          <w:lang w:val="es"/>
        </w:rPr>
        <w:t>Fire</w:t>
      </w:r>
      <w:proofErr w:type="spellEnd"/>
      <w:r w:rsidRPr="00E9237D">
        <w:rPr>
          <w:lang w:val="es"/>
        </w:rPr>
        <w:t xml:space="preserve"> Express</w:t>
      </w:r>
      <w:r w:rsidR="0094693D" w:rsidRPr="00E9237D">
        <w:rPr>
          <w:lang w:val="es"/>
        </w:rPr>
        <w:t>,</w:t>
      </w:r>
      <w:r w:rsidR="0094693D" w:rsidRPr="00E9237D">
        <w:rPr>
          <w:lang w:val="es"/>
        </w:rPr>
        <w:br/>
      </w:r>
    </w:p>
    <w:p w14:paraId="46E39035" w14:textId="77777777" w:rsidR="0094693D" w:rsidRPr="00E9237D" w:rsidRDefault="0094693D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 xml:space="preserve">Los reemplazos de paneles y las instalaciones de paneles de supresión </w:t>
      </w:r>
      <w:r w:rsidRPr="00E9237D">
        <w:rPr>
          <w:u w:val="single"/>
          <w:lang w:val="es"/>
        </w:rPr>
        <w:t>no califican</w:t>
      </w:r>
      <w:r w:rsidRPr="00E9237D">
        <w:rPr>
          <w:lang w:val="es"/>
        </w:rPr>
        <w:t xml:space="preserve"> para la revisión de </w:t>
      </w:r>
      <w:proofErr w:type="spellStart"/>
      <w:r w:rsidRPr="00E9237D">
        <w:rPr>
          <w:lang w:val="es"/>
        </w:rPr>
        <w:t>Fire</w:t>
      </w:r>
      <w:proofErr w:type="spellEnd"/>
      <w:r w:rsidRPr="00E9237D">
        <w:rPr>
          <w:lang w:val="es"/>
        </w:rPr>
        <w:t xml:space="preserve"> Express.</w:t>
      </w:r>
    </w:p>
    <w:p w14:paraId="23201D31" w14:textId="77777777" w:rsidR="00EB4F5C" w:rsidRPr="00E9237D" w:rsidRDefault="00EB4F5C" w:rsidP="002C13DC"/>
    <w:p w14:paraId="220CB5C6" w14:textId="49AB0CB2" w:rsidR="007E23E4" w:rsidRPr="00E9237D" w:rsidRDefault="002C13DC" w:rsidP="007E23E4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4"/>
          <w:szCs w:val="24"/>
        </w:rPr>
      </w:pP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>Tarifas</w:t>
      </w:r>
      <w:r w:rsidR="007967AB"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 </w:t>
      </w:r>
      <w:proofErr w:type="spellStart"/>
      <w:r w:rsidR="6CFBAFA1" w:rsidRPr="00E9237D">
        <w:rPr>
          <w:b/>
          <w:bCs/>
          <w:spacing w:val="-1"/>
          <w:sz w:val="24"/>
          <w:szCs w:val="24"/>
          <w:u w:val="thick" w:color="000000"/>
          <w:lang w:val="es"/>
        </w:rPr>
        <w:t>y</w:t>
      </w:r>
      <w:proofErr w:type="spellEnd"/>
      <w:r w:rsidR="007967AB"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 </w:t>
      </w:r>
      <w:r w:rsidR="047B3727" w:rsidRPr="00E9237D">
        <w:rPr>
          <w:b/>
          <w:bCs/>
          <w:spacing w:val="-1"/>
          <w:sz w:val="24"/>
          <w:szCs w:val="24"/>
          <w:u w:val="thick" w:color="000000"/>
          <w:lang w:val="es"/>
        </w:rPr>
        <w:t>I</w:t>
      </w:r>
      <w:r w:rsidR="007967AB"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nformación sobre </w:t>
      </w:r>
      <w:r w:rsidR="0D655528" w:rsidRPr="00E9237D">
        <w:rPr>
          <w:b/>
          <w:bCs/>
          <w:spacing w:val="-1"/>
          <w:sz w:val="24"/>
          <w:szCs w:val="24"/>
          <w:u w:val="thick" w:color="000000"/>
          <w:lang w:val="es"/>
        </w:rPr>
        <w:t>C</w:t>
      </w:r>
      <w:r w:rsidR="007967AB" w:rsidRPr="00E9237D">
        <w:rPr>
          <w:b/>
          <w:bCs/>
          <w:spacing w:val="-1"/>
          <w:sz w:val="24"/>
          <w:szCs w:val="24"/>
          <w:u w:val="thick" w:color="000000"/>
          <w:lang w:val="es"/>
        </w:rPr>
        <w:t>itas</w:t>
      </w:r>
      <w:r w:rsidR="00C3168D" w:rsidRPr="00E9237D">
        <w:rPr>
          <w:b/>
          <w:bCs/>
          <w:spacing w:val="-1"/>
          <w:sz w:val="24"/>
          <w:szCs w:val="24"/>
          <w:u w:val="thick" w:color="000000"/>
          <w:lang w:val="es"/>
        </w:rPr>
        <w:br/>
      </w:r>
    </w:p>
    <w:p w14:paraId="5CA61FA8" w14:textId="77777777" w:rsidR="002C13DC" w:rsidRPr="00E9237D" w:rsidRDefault="00F745D2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 xml:space="preserve">La tarifa por la revisión exprés del plan es 1.5 veces la tarifa de verificación del plan por hora. </w:t>
      </w:r>
      <w:r w:rsidR="002C13DC" w:rsidRPr="00E9237D">
        <w:rPr>
          <w:lang w:val="es"/>
        </w:rPr>
        <w:br/>
      </w:r>
    </w:p>
    <w:p w14:paraId="6C1948BE" w14:textId="77777777" w:rsidR="007967AB" w:rsidRPr="00E9237D" w:rsidRDefault="007967AB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Si llega tarde a la hora programada de su cita, puede perder su cita. Se le cobrará la tarifa mínima de 1 hora por incendio de revisión del plan. El personal puede ayudarlo a programar otra cita, aunque es preferible que reprograme su propia cita.</w:t>
      </w:r>
      <w:r w:rsidRPr="00E9237D">
        <w:rPr>
          <w:lang w:val="es"/>
        </w:rPr>
        <w:br/>
      </w:r>
    </w:p>
    <w:p w14:paraId="2108A3A0" w14:textId="4CB25A70" w:rsidR="007967AB" w:rsidRPr="00E9237D" w:rsidRDefault="00F745D2" w:rsidP="00E81CF5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63F2F07">
        <w:rPr>
          <w:lang w:val="es"/>
        </w:rPr>
        <w:t xml:space="preserve">Las citas perdidas o cancelaciones dentro de las 24 horas </w:t>
      </w:r>
      <w:r w:rsidR="7B61996C" w:rsidRPr="063F2F07">
        <w:rPr>
          <w:lang w:val="es"/>
        </w:rPr>
        <w:t>antes</w:t>
      </w:r>
      <w:r w:rsidRPr="063F2F07">
        <w:rPr>
          <w:lang w:val="es"/>
        </w:rPr>
        <w:t xml:space="preserve"> a la hora programada de revisión del </w:t>
      </w:r>
      <w:proofErr w:type="gramStart"/>
      <w:r w:rsidRPr="063F2F07">
        <w:rPr>
          <w:lang w:val="es"/>
        </w:rPr>
        <w:t>plan,</w:t>
      </w:r>
      <w:proofErr w:type="gramEnd"/>
      <w:r w:rsidRPr="063F2F07">
        <w:rPr>
          <w:lang w:val="es"/>
        </w:rPr>
        <w:t xml:space="preserve"> se facturarán al solicitante y/o al </w:t>
      </w:r>
      <w:r w:rsidR="001E085F" w:rsidRPr="063F2F07">
        <w:rPr>
          <w:lang w:val="es"/>
        </w:rPr>
        <w:t>controlador</w:t>
      </w:r>
      <w:r w:rsidRPr="063F2F07">
        <w:rPr>
          <w:lang w:val="es"/>
        </w:rPr>
        <w:t>, por un mínimo de una hora o por la cantidad de tiempo programada (citas múltiples)</w:t>
      </w:r>
      <w:r w:rsidR="007967AB" w:rsidRPr="063F2F07">
        <w:rPr>
          <w:lang w:val="es"/>
        </w:rPr>
        <w:t xml:space="preserve"> y se considerarán una cita perdida</w:t>
      </w:r>
      <w:r w:rsidRPr="063F2F07">
        <w:rPr>
          <w:lang w:val="es"/>
        </w:rPr>
        <w:t xml:space="preserve">. </w:t>
      </w:r>
      <w:r>
        <w:br/>
      </w:r>
    </w:p>
    <w:p w14:paraId="6379FBAD" w14:textId="77777777" w:rsidR="00C31121" w:rsidRPr="00E9237D" w:rsidRDefault="007967AB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Si acumula más de 3 renuncias dentro de un período de 12 meses, usted y la compañía que representa, ya no serán elegibles para las citas de revisión exprés de incendios.</w:t>
      </w:r>
      <w:r w:rsidR="000534F2" w:rsidRPr="00E9237D">
        <w:rPr>
          <w:lang w:val="es"/>
        </w:rPr>
        <w:br/>
      </w:r>
    </w:p>
    <w:p w14:paraId="59B911C9" w14:textId="77777777" w:rsidR="00C31121" w:rsidRPr="00E9237D" w:rsidRDefault="00C3168D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El</w:t>
      </w:r>
      <w:r w:rsidR="00C31121" w:rsidRPr="00E9237D">
        <w:rPr>
          <w:lang w:val="es"/>
        </w:rPr>
        <w:t xml:space="preserve"> solicitante debe anticipar el uso de todo el tiempo de la cita:</w:t>
      </w:r>
      <w:r w:rsidR="000534F2" w:rsidRPr="00E9237D">
        <w:rPr>
          <w:lang w:val="es"/>
        </w:rPr>
        <w:br/>
      </w:r>
    </w:p>
    <w:p w14:paraId="2BEC221D" w14:textId="04E90226" w:rsidR="00C31121" w:rsidRPr="00E9237D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 xml:space="preserve">Reunirse inicialmente (ya sea cara a cara o virtualmente) con el especialista del paciente para completar el proceso de admisión.  </w:t>
      </w:r>
      <w:r w:rsidR="000534F2" w:rsidRPr="00E9237D">
        <w:rPr>
          <w:sz w:val="24"/>
          <w:szCs w:val="24"/>
          <w:lang w:val="es"/>
        </w:rPr>
        <w:br/>
      </w:r>
    </w:p>
    <w:p w14:paraId="1CE58110" w14:textId="77777777" w:rsidR="00C31121" w:rsidRPr="00E9237D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 xml:space="preserve">A continuación, reúnase (de la misma manera) con el personal de </w:t>
      </w:r>
      <w:r w:rsidR="001E085F" w:rsidRPr="00E9237D">
        <w:rPr>
          <w:sz w:val="24"/>
          <w:szCs w:val="24"/>
          <w:lang w:val="es"/>
        </w:rPr>
        <w:t>p</w:t>
      </w:r>
      <w:r w:rsidRPr="00E9237D">
        <w:rPr>
          <w:sz w:val="24"/>
          <w:szCs w:val="24"/>
          <w:lang w:val="es"/>
        </w:rPr>
        <w:t xml:space="preserve">lan </w:t>
      </w:r>
      <w:proofErr w:type="spellStart"/>
      <w:r w:rsidR="001E085F" w:rsidRPr="00E9237D">
        <w:rPr>
          <w:sz w:val="24"/>
          <w:szCs w:val="24"/>
          <w:lang w:val="es"/>
        </w:rPr>
        <w:t>r</w:t>
      </w:r>
      <w:r w:rsidRPr="00E9237D">
        <w:rPr>
          <w:sz w:val="24"/>
          <w:szCs w:val="24"/>
          <w:lang w:val="es"/>
        </w:rPr>
        <w:t>eview</w:t>
      </w:r>
      <w:proofErr w:type="spellEnd"/>
      <w:r w:rsidRPr="00E9237D">
        <w:rPr>
          <w:sz w:val="24"/>
          <w:szCs w:val="24"/>
          <w:lang w:val="es"/>
        </w:rPr>
        <w:t xml:space="preserve"> para completar la revisión exprés</w:t>
      </w:r>
      <w:r w:rsidR="000534F2" w:rsidRPr="00E9237D">
        <w:rPr>
          <w:sz w:val="24"/>
          <w:szCs w:val="24"/>
          <w:lang w:val="es"/>
        </w:rPr>
        <w:br/>
      </w:r>
    </w:p>
    <w:p w14:paraId="2B950414" w14:textId="7A13C395" w:rsidR="00C31121" w:rsidRPr="00E9237D" w:rsidRDefault="00C31121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 xml:space="preserve">Por último, obtener las tarifas finales y el acceso a los planes y documentos aprobados por el especialista.  </w:t>
      </w:r>
      <w:r w:rsidR="000534F2" w:rsidRPr="00E9237D">
        <w:rPr>
          <w:sz w:val="24"/>
          <w:szCs w:val="24"/>
          <w:lang w:val="es"/>
        </w:rPr>
        <w:br/>
      </w:r>
    </w:p>
    <w:p w14:paraId="0ECA2EC3" w14:textId="449B4A4E" w:rsidR="00E81CF5" w:rsidRPr="00E9237D" w:rsidRDefault="00C31121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63F2F07">
        <w:rPr>
          <w:lang w:val="es"/>
        </w:rPr>
        <w:lastRenderedPageBreak/>
        <w:t xml:space="preserve">Todas las citas están sujetas a ajustes por parte del examinador del plan o </w:t>
      </w:r>
      <w:r w:rsidR="7F1E922C" w:rsidRPr="063F2F07">
        <w:rPr>
          <w:lang w:val="es"/>
        </w:rPr>
        <w:t>con</w:t>
      </w:r>
      <w:r w:rsidRPr="063F2F07">
        <w:rPr>
          <w:lang w:val="es"/>
        </w:rPr>
        <w:t xml:space="preserve"> un aviso con más de 24 horas de anticipación.</w:t>
      </w:r>
      <w:r>
        <w:br/>
      </w:r>
    </w:p>
    <w:p w14:paraId="7D70AADB" w14:textId="77777777" w:rsidR="00C31121" w:rsidRPr="00E9237D" w:rsidRDefault="00E81CF5" w:rsidP="007967AB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Si se presenta un proyecto que no se puede completar dentro del tiempo asignado, el proyecto puede ser rechazado o la revisión completada por el verificador de planes como revisión estándar.</w:t>
      </w:r>
      <w:r w:rsidR="000534F2" w:rsidRPr="00E9237D">
        <w:rPr>
          <w:lang w:val="es"/>
        </w:rPr>
        <w:br/>
      </w:r>
    </w:p>
    <w:p w14:paraId="6657805A" w14:textId="57B2F73D" w:rsidR="000534F2" w:rsidRPr="00E9237D" w:rsidRDefault="000534F2" w:rsidP="000534F2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b/>
          <w:bCs/>
          <w:spacing w:val="-1"/>
          <w:sz w:val="24"/>
          <w:szCs w:val="24"/>
          <w:u w:val="thick" w:color="000000"/>
        </w:rPr>
      </w:pP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 xml:space="preserve">Información de la </w:t>
      </w:r>
      <w:r w:rsidR="5BD790A0" w:rsidRPr="00E9237D">
        <w:rPr>
          <w:b/>
          <w:bCs/>
          <w:spacing w:val="-1"/>
          <w:sz w:val="24"/>
          <w:szCs w:val="24"/>
          <w:u w:val="thick" w:color="000000"/>
          <w:lang w:val="es"/>
        </w:rPr>
        <w:t>A</w:t>
      </w:r>
      <w:r w:rsidRPr="00E9237D">
        <w:rPr>
          <w:b/>
          <w:bCs/>
          <w:spacing w:val="-1"/>
          <w:sz w:val="24"/>
          <w:szCs w:val="24"/>
          <w:u w:val="thick" w:color="000000"/>
          <w:lang w:val="es"/>
        </w:rPr>
        <w:t>plicación</w:t>
      </w:r>
      <w:r w:rsidR="00C3168D" w:rsidRPr="00E9237D">
        <w:rPr>
          <w:b/>
          <w:bCs/>
          <w:spacing w:val="-1"/>
          <w:sz w:val="24"/>
          <w:szCs w:val="24"/>
          <w:u w:val="thick" w:color="000000"/>
          <w:lang w:val="es"/>
        </w:rPr>
        <w:br/>
      </w:r>
    </w:p>
    <w:p w14:paraId="45E3F302" w14:textId="77777777" w:rsidR="000534F2" w:rsidRPr="00E9237D" w:rsidRDefault="000534F2" w:rsidP="001E085F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E9237D">
        <w:rPr>
          <w:lang w:val="es"/>
        </w:rPr>
        <w:t>La siguiente información es necesaria para cada cita. Si falta alguna de la siguiente información o aún no se ha obtenido, será necesario reprogramar su cita.</w:t>
      </w:r>
      <w:r w:rsidRPr="00E9237D">
        <w:rPr>
          <w:lang w:val="es"/>
        </w:rPr>
        <w:br/>
      </w:r>
    </w:p>
    <w:p w14:paraId="54EE664C" w14:textId="19F6D972" w:rsidR="000534F2" w:rsidRPr="00E9237D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>La Directiva de Verificación del Plan del Departamento de Bomberos aprobada</w:t>
      </w:r>
      <w:r w:rsidRPr="00E9237D">
        <w:rPr>
          <w:sz w:val="24"/>
          <w:szCs w:val="24"/>
          <w:lang w:val="es"/>
        </w:rPr>
        <w:br/>
      </w:r>
    </w:p>
    <w:p w14:paraId="58D751E4" w14:textId="77777777" w:rsidR="001E085F" w:rsidRPr="00E9237D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>Una solicitud de permiso de sistema contra incendios completada que incluya</w:t>
      </w:r>
      <w:r w:rsidR="001E085F" w:rsidRPr="00E9237D">
        <w:rPr>
          <w:sz w:val="24"/>
          <w:szCs w:val="24"/>
          <w:lang w:val="es"/>
        </w:rPr>
        <w:t>:</w:t>
      </w:r>
      <w:r w:rsidR="001E085F" w:rsidRPr="00E9237D">
        <w:rPr>
          <w:sz w:val="24"/>
          <w:szCs w:val="24"/>
          <w:lang w:val="es"/>
        </w:rPr>
        <w:br/>
      </w:r>
    </w:p>
    <w:p w14:paraId="576D8153" w14:textId="2E009AF8" w:rsidR="000534F2" w:rsidRPr="00E9237D" w:rsidRDefault="001E085F" w:rsidP="001E085F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>El</w:t>
      </w:r>
      <w:r w:rsidR="007B5DA1">
        <w:rPr>
          <w:sz w:val="24"/>
          <w:szCs w:val="24"/>
          <w:lang w:val="es"/>
        </w:rPr>
        <w:t xml:space="preserve"> </w:t>
      </w:r>
      <w:r w:rsidR="000534F2" w:rsidRPr="00E9237D">
        <w:rPr>
          <w:sz w:val="24"/>
          <w:szCs w:val="24"/>
          <w:lang w:val="es"/>
        </w:rPr>
        <w:t>número de permiso de construcción</w:t>
      </w:r>
      <w:r w:rsidR="0094693D" w:rsidRPr="00E9237D">
        <w:rPr>
          <w:sz w:val="24"/>
          <w:szCs w:val="24"/>
          <w:lang w:val="es"/>
        </w:rPr>
        <w:t>,</w:t>
      </w:r>
      <w:r w:rsidR="000534F2" w:rsidRPr="00E9237D">
        <w:rPr>
          <w:sz w:val="24"/>
          <w:szCs w:val="24"/>
          <w:lang w:val="es"/>
        </w:rPr>
        <w:br/>
      </w:r>
    </w:p>
    <w:p w14:paraId="1F0743C4" w14:textId="77777777" w:rsidR="000534F2" w:rsidRPr="00E9237D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>Nombre comercial de la instalación del proyecto y dirección del proyecto, persona de contacto, número de teléfono y dirección de correo electrónico, cruce de la calle más cercano</w:t>
      </w:r>
      <w:r w:rsidR="0094693D" w:rsidRPr="00E9237D">
        <w:rPr>
          <w:sz w:val="24"/>
          <w:szCs w:val="24"/>
          <w:lang w:val="es"/>
        </w:rPr>
        <w:t>,</w:t>
      </w:r>
      <w:r w:rsidRPr="00E9237D">
        <w:rPr>
          <w:sz w:val="24"/>
          <w:szCs w:val="24"/>
          <w:lang w:val="es"/>
        </w:rPr>
        <w:br/>
      </w:r>
    </w:p>
    <w:p w14:paraId="74BF7E48" w14:textId="4131926F" w:rsidR="001E085F" w:rsidRPr="00E9237D" w:rsidRDefault="5CD45F30" w:rsidP="063F2F07">
      <w:pPr>
        <w:pStyle w:val="Heading2"/>
        <w:keepNext w:val="0"/>
        <w:widowControl w:val="0"/>
        <w:tabs>
          <w:tab w:val="left" w:pos="2430"/>
        </w:tabs>
        <w:jc w:val="left"/>
        <w:rPr>
          <w:sz w:val="24"/>
          <w:szCs w:val="24"/>
          <w:lang w:val="es"/>
        </w:rPr>
      </w:pPr>
      <w:r w:rsidRPr="063F2F07">
        <w:rPr>
          <w:sz w:val="24"/>
          <w:szCs w:val="24"/>
          <w:lang w:val="es"/>
        </w:rPr>
        <w:t xml:space="preserve"> </w:t>
      </w:r>
      <w:r w:rsidR="000534F2">
        <w:tab/>
      </w:r>
      <w:r w:rsidR="3A330656" w:rsidRPr="063F2F07">
        <w:rPr>
          <w:sz w:val="24"/>
          <w:szCs w:val="24"/>
          <w:lang w:val="es"/>
        </w:rPr>
        <w:t>3.1.2.3</w:t>
      </w:r>
      <w:r w:rsidR="000534F2">
        <w:tab/>
      </w:r>
      <w:r w:rsidR="15D51828" w:rsidRPr="063F2F07">
        <w:rPr>
          <w:sz w:val="24"/>
          <w:szCs w:val="24"/>
          <w:lang w:val="es"/>
        </w:rPr>
        <w:t>Contratista r</w:t>
      </w:r>
      <w:r w:rsidR="000534F2" w:rsidRPr="063F2F07">
        <w:rPr>
          <w:sz w:val="24"/>
          <w:szCs w:val="24"/>
          <w:lang w:val="es"/>
        </w:rPr>
        <w:t xml:space="preserve">esponsable de la </w:t>
      </w:r>
      <w:proofErr w:type="gramStart"/>
      <w:r w:rsidR="001E085F" w:rsidRPr="063F2F07">
        <w:rPr>
          <w:sz w:val="24"/>
          <w:szCs w:val="24"/>
          <w:lang w:val="es"/>
        </w:rPr>
        <w:t>instalación</w:t>
      </w:r>
      <w:r w:rsidR="000534F2" w:rsidRPr="063F2F07">
        <w:rPr>
          <w:sz w:val="24"/>
          <w:szCs w:val="24"/>
          <w:lang w:val="es"/>
        </w:rPr>
        <w:t xml:space="preserve"> ,</w:t>
      </w:r>
      <w:proofErr w:type="gramEnd"/>
      <w:r w:rsidR="000534F2" w:rsidRPr="063F2F07">
        <w:rPr>
          <w:sz w:val="24"/>
          <w:szCs w:val="24"/>
          <w:lang w:val="es"/>
        </w:rPr>
        <w:t xml:space="preserve"> </w:t>
      </w:r>
      <w:r w:rsidR="7B8E2124" w:rsidRPr="063F2F07">
        <w:rPr>
          <w:sz w:val="24"/>
          <w:szCs w:val="24"/>
          <w:lang w:val="es"/>
        </w:rPr>
        <w:t>nombre del negocio</w:t>
      </w:r>
      <w:r w:rsidR="000534F2" w:rsidRPr="063F2F07">
        <w:rPr>
          <w:sz w:val="24"/>
          <w:szCs w:val="24"/>
          <w:lang w:val="es"/>
        </w:rPr>
        <w:t xml:space="preserve">, dirección </w:t>
      </w:r>
      <w:r w:rsidR="000534F2">
        <w:tab/>
      </w:r>
      <w:r w:rsidR="000534F2">
        <w:tab/>
      </w:r>
      <w:r w:rsidR="000534F2">
        <w:tab/>
      </w:r>
      <w:r w:rsidR="000534F2" w:rsidRPr="063F2F07">
        <w:rPr>
          <w:sz w:val="24"/>
          <w:szCs w:val="24"/>
          <w:lang w:val="es"/>
        </w:rPr>
        <w:t xml:space="preserve">de </w:t>
      </w:r>
      <w:proofErr w:type="spellStart"/>
      <w:r w:rsidR="33CC6FF2" w:rsidRPr="063F2F07">
        <w:rPr>
          <w:sz w:val="24"/>
          <w:szCs w:val="24"/>
          <w:lang w:val="es"/>
        </w:rPr>
        <w:t>envio</w:t>
      </w:r>
      <w:proofErr w:type="spellEnd"/>
      <w:r w:rsidR="000534F2" w:rsidRPr="063F2F07">
        <w:rPr>
          <w:sz w:val="24"/>
          <w:szCs w:val="24"/>
          <w:lang w:val="es"/>
        </w:rPr>
        <w:t xml:space="preserve"> </w:t>
      </w:r>
      <w:r w:rsidR="000534F2">
        <w:br/>
      </w:r>
      <w:r w:rsidR="000534F2">
        <w:tab/>
      </w:r>
      <w:r w:rsidR="000534F2">
        <w:tab/>
      </w:r>
    </w:p>
    <w:p w14:paraId="715C8651" w14:textId="17BF5C8E" w:rsidR="000534F2" w:rsidRPr="00E9237D" w:rsidRDefault="001E085F" w:rsidP="063F2F07">
      <w:pPr>
        <w:pStyle w:val="Heading2"/>
        <w:keepNext w:val="0"/>
        <w:widowControl w:val="0"/>
        <w:tabs>
          <w:tab w:val="left" w:pos="2430"/>
        </w:tabs>
        <w:ind w:left="2700" w:firstLine="720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>P</w:t>
      </w:r>
      <w:r w:rsidR="7592CF0C" w:rsidRPr="063F2F07">
        <w:rPr>
          <w:sz w:val="24"/>
          <w:szCs w:val="24"/>
          <w:lang w:val="es"/>
        </w:rPr>
        <w:t>ersona de contacto</w:t>
      </w:r>
      <w:r w:rsidRPr="063F2F07">
        <w:rPr>
          <w:sz w:val="24"/>
          <w:szCs w:val="24"/>
          <w:lang w:val="es"/>
        </w:rPr>
        <w:t>, t</w:t>
      </w:r>
      <w:r w:rsidR="000534F2" w:rsidRPr="063F2F07">
        <w:rPr>
          <w:sz w:val="24"/>
          <w:szCs w:val="24"/>
          <w:lang w:val="es"/>
        </w:rPr>
        <w:t>i</w:t>
      </w:r>
      <w:r w:rsidR="62377851" w:rsidRPr="063F2F07">
        <w:rPr>
          <w:sz w:val="24"/>
          <w:szCs w:val="24"/>
          <w:lang w:val="es"/>
        </w:rPr>
        <w:t>tulo</w:t>
      </w:r>
      <w:r w:rsidR="000534F2" w:rsidRPr="063F2F07">
        <w:rPr>
          <w:sz w:val="24"/>
          <w:szCs w:val="24"/>
          <w:lang w:val="es"/>
        </w:rPr>
        <w:t>, correo electrónico y número de teléfono</w:t>
      </w:r>
      <w:r w:rsidR="0094693D" w:rsidRPr="063F2F07">
        <w:rPr>
          <w:sz w:val="24"/>
          <w:szCs w:val="24"/>
          <w:lang w:val="es"/>
        </w:rPr>
        <w:t>,</w:t>
      </w:r>
      <w:r>
        <w:br/>
      </w:r>
    </w:p>
    <w:p w14:paraId="0599BC81" w14:textId="77777777" w:rsidR="000534F2" w:rsidRPr="00E9237D" w:rsidRDefault="001E085F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>Licencia</w:t>
      </w:r>
      <w:r w:rsidR="000534F2" w:rsidRPr="063F2F07">
        <w:rPr>
          <w:sz w:val="24"/>
          <w:szCs w:val="24"/>
          <w:lang w:val="es"/>
        </w:rPr>
        <w:t xml:space="preserve"> comercial válida de la ciudad de San José y fecha de vencimiento</w:t>
      </w:r>
      <w:r w:rsidR="0094693D" w:rsidRPr="063F2F07">
        <w:rPr>
          <w:sz w:val="24"/>
          <w:szCs w:val="24"/>
          <w:lang w:val="es"/>
        </w:rPr>
        <w:t>,</w:t>
      </w:r>
      <w:r>
        <w:br/>
      </w:r>
    </w:p>
    <w:p w14:paraId="75E143B4" w14:textId="65A4624C" w:rsidR="000534F2" w:rsidRPr="00E9237D" w:rsidRDefault="001E085F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>Póliza</w:t>
      </w:r>
      <w:r w:rsidR="000534F2" w:rsidRPr="063F2F07">
        <w:rPr>
          <w:sz w:val="24"/>
          <w:szCs w:val="24"/>
          <w:lang w:val="es"/>
        </w:rPr>
        <w:t xml:space="preserve"> válida de Compensación </w:t>
      </w:r>
      <w:r w:rsidRPr="063F2F07">
        <w:rPr>
          <w:sz w:val="24"/>
          <w:szCs w:val="24"/>
          <w:lang w:val="es"/>
        </w:rPr>
        <w:t>para</w:t>
      </w:r>
      <w:r w:rsidR="000534F2" w:rsidRPr="063F2F07">
        <w:rPr>
          <w:sz w:val="24"/>
          <w:szCs w:val="24"/>
          <w:lang w:val="es"/>
        </w:rPr>
        <w:t xml:space="preserve"> Trabajadores y fecha de vencimiento o exención</w:t>
      </w:r>
      <w:r w:rsidR="0094693D" w:rsidRPr="063F2F07">
        <w:rPr>
          <w:sz w:val="24"/>
          <w:szCs w:val="24"/>
          <w:lang w:val="es"/>
        </w:rPr>
        <w:t>,</w:t>
      </w:r>
      <w:r>
        <w:br/>
      </w:r>
    </w:p>
    <w:p w14:paraId="5DEF3BFC" w14:textId="77777777" w:rsidR="000534F2" w:rsidRPr="00E9237D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>Licencia válida de contratistas del estado de California (C-1</w:t>
      </w:r>
      <w:r w:rsidR="00885A60" w:rsidRPr="063F2F07">
        <w:rPr>
          <w:sz w:val="24"/>
          <w:szCs w:val="24"/>
          <w:lang w:val="es"/>
        </w:rPr>
        <w:t>0</w:t>
      </w:r>
      <w:r w:rsidRPr="063F2F07">
        <w:rPr>
          <w:sz w:val="24"/>
          <w:szCs w:val="24"/>
          <w:lang w:val="es"/>
        </w:rPr>
        <w:t>) y fecha de vencimiento</w:t>
      </w:r>
      <w:r w:rsidR="0094693D" w:rsidRPr="063F2F07">
        <w:rPr>
          <w:sz w:val="24"/>
          <w:szCs w:val="24"/>
          <w:lang w:val="es"/>
        </w:rPr>
        <w:t>,</w:t>
      </w:r>
      <w:r>
        <w:br/>
      </w:r>
    </w:p>
    <w:p w14:paraId="3DDD2C75" w14:textId="6856D132" w:rsidR="000534F2" w:rsidRPr="00E9237D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 xml:space="preserve">  Tipo de trabajo propuesto (por ejemplo, </w:t>
      </w:r>
      <w:r w:rsidR="00E00EEC" w:rsidRPr="063F2F07">
        <w:rPr>
          <w:sz w:val="24"/>
          <w:szCs w:val="24"/>
          <w:lang w:val="es"/>
        </w:rPr>
        <w:t>mejora</w:t>
      </w:r>
      <w:r w:rsidRPr="063F2F07">
        <w:rPr>
          <w:sz w:val="24"/>
          <w:szCs w:val="24"/>
          <w:lang w:val="es"/>
        </w:rPr>
        <w:t xml:space="preserve"> de la empresa, </w:t>
      </w:r>
      <w:r w:rsidR="00E00EEC" w:rsidRPr="063F2F07">
        <w:rPr>
          <w:sz w:val="24"/>
          <w:szCs w:val="24"/>
          <w:lang w:val="es"/>
        </w:rPr>
        <w:t>definición</w:t>
      </w:r>
      <w:r w:rsidRPr="063F2F07">
        <w:rPr>
          <w:sz w:val="24"/>
          <w:szCs w:val="24"/>
          <w:lang w:val="es"/>
        </w:rPr>
        <w:t xml:space="preserve"> de </w:t>
      </w:r>
      <w:proofErr w:type="gramStart"/>
      <w:r w:rsidRPr="063F2F07">
        <w:rPr>
          <w:sz w:val="24"/>
          <w:szCs w:val="24"/>
          <w:lang w:val="es"/>
        </w:rPr>
        <w:t>mejora</w:t>
      </w:r>
      <w:r w:rsidR="0094693D" w:rsidRPr="063F2F07">
        <w:rPr>
          <w:sz w:val="24"/>
          <w:szCs w:val="24"/>
          <w:lang w:val="es"/>
        </w:rPr>
        <w:t xml:space="preserve"> </w:t>
      </w:r>
      <w:r w:rsidRPr="063F2F07">
        <w:rPr>
          <w:sz w:val="24"/>
          <w:szCs w:val="24"/>
          <w:lang w:val="es"/>
        </w:rPr>
        <w:t>,</w:t>
      </w:r>
      <w:proofErr w:type="gramEnd"/>
      <w:r w:rsidRPr="063F2F07">
        <w:rPr>
          <w:sz w:val="24"/>
          <w:szCs w:val="24"/>
          <w:lang w:val="es"/>
        </w:rPr>
        <w:t xml:space="preserve"> </w:t>
      </w:r>
      <w:r w:rsidR="001E085F" w:rsidRPr="063F2F07">
        <w:rPr>
          <w:sz w:val="24"/>
          <w:szCs w:val="24"/>
          <w:lang w:val="es"/>
        </w:rPr>
        <w:t>etc.),</w:t>
      </w:r>
      <w:r w:rsidRPr="063F2F07">
        <w:rPr>
          <w:sz w:val="24"/>
          <w:szCs w:val="24"/>
          <w:lang w:val="es"/>
        </w:rPr>
        <w:t xml:space="preserve"> </w:t>
      </w:r>
      <w:r w:rsidR="00E62069" w:rsidRPr="063F2F07">
        <w:rPr>
          <w:sz w:val="24"/>
          <w:szCs w:val="24"/>
          <w:lang w:val="es"/>
        </w:rPr>
        <w:t>y</w:t>
      </w:r>
      <w:r w:rsidRPr="063F2F07">
        <w:rPr>
          <w:sz w:val="24"/>
          <w:szCs w:val="24"/>
          <w:lang w:val="es"/>
        </w:rPr>
        <w:t xml:space="preserve"> </w:t>
      </w:r>
      <w:r>
        <w:br/>
      </w:r>
    </w:p>
    <w:p w14:paraId="68FF4C48" w14:textId="77777777" w:rsidR="000534F2" w:rsidRPr="00E9237D" w:rsidRDefault="000534F2" w:rsidP="000534F2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63F2F07">
        <w:rPr>
          <w:sz w:val="24"/>
          <w:szCs w:val="24"/>
          <w:lang w:val="es"/>
        </w:rPr>
        <w:t xml:space="preserve">Tipo de sistema (por ejemplo, sistema de </w:t>
      </w:r>
      <w:r w:rsidR="0094693D" w:rsidRPr="063F2F07">
        <w:rPr>
          <w:sz w:val="24"/>
          <w:szCs w:val="24"/>
          <w:lang w:val="es"/>
        </w:rPr>
        <w:t>alarma contra incendios, sistema</w:t>
      </w:r>
      <w:r w:rsidR="00E00EEC" w:rsidRPr="063F2F07">
        <w:rPr>
          <w:sz w:val="24"/>
          <w:szCs w:val="24"/>
          <w:lang w:val="es"/>
        </w:rPr>
        <w:t xml:space="preserve"> de</w:t>
      </w:r>
      <w:r w:rsidRPr="063F2F07">
        <w:rPr>
          <w:sz w:val="24"/>
          <w:szCs w:val="24"/>
          <w:lang w:val="es"/>
        </w:rPr>
        <w:t xml:space="preserve"> </w:t>
      </w:r>
      <w:r w:rsidR="0094693D" w:rsidRPr="063F2F07">
        <w:rPr>
          <w:sz w:val="24"/>
          <w:szCs w:val="24"/>
          <w:lang w:val="es"/>
        </w:rPr>
        <w:t>función dedicada</w:t>
      </w:r>
      <w:r w:rsidRPr="063F2F07">
        <w:rPr>
          <w:sz w:val="24"/>
          <w:szCs w:val="24"/>
          <w:lang w:val="es"/>
        </w:rPr>
        <w:t xml:space="preserve">, </w:t>
      </w:r>
      <w:r w:rsidR="001E085F" w:rsidRPr="063F2F07">
        <w:rPr>
          <w:sz w:val="24"/>
          <w:szCs w:val="24"/>
          <w:lang w:val="es"/>
        </w:rPr>
        <w:t>etc.).</w:t>
      </w:r>
      <w:r w:rsidRPr="063F2F07">
        <w:rPr>
          <w:sz w:val="24"/>
          <w:szCs w:val="24"/>
          <w:lang w:val="es"/>
        </w:rPr>
        <w:t xml:space="preserve"> </w:t>
      </w:r>
      <w:r>
        <w:br/>
      </w:r>
    </w:p>
    <w:p w14:paraId="251E66CF" w14:textId="77777777" w:rsidR="000534F2" w:rsidRPr="00E9237D" w:rsidRDefault="000534F2" w:rsidP="000534F2">
      <w:pPr>
        <w:pStyle w:val="Heading2"/>
        <w:keepNext w:val="0"/>
        <w:widowControl w:val="0"/>
        <w:numPr>
          <w:ilvl w:val="2"/>
          <w:numId w:val="8"/>
        </w:numPr>
        <w:tabs>
          <w:tab w:val="left" w:pos="2430"/>
        </w:tabs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>Componentes del sistema</w:t>
      </w:r>
      <w:r w:rsidRPr="00E9237D">
        <w:rPr>
          <w:sz w:val="24"/>
          <w:szCs w:val="24"/>
          <w:lang w:val="es"/>
        </w:rPr>
        <w:br/>
      </w:r>
    </w:p>
    <w:p w14:paraId="1A5AE852" w14:textId="15702634" w:rsidR="000534F2" w:rsidRPr="00E9237D" w:rsidRDefault="000534F2" w:rsidP="0094693D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3F802650">
        <w:rPr>
          <w:sz w:val="24"/>
          <w:szCs w:val="24"/>
          <w:lang w:val="es"/>
        </w:rPr>
        <w:t xml:space="preserve">Número de </w:t>
      </w:r>
      <w:r w:rsidR="0094693D" w:rsidRPr="3F802650">
        <w:rPr>
          <w:sz w:val="24"/>
          <w:szCs w:val="24"/>
          <w:lang w:val="es"/>
        </w:rPr>
        <w:t>dispositivos</w:t>
      </w:r>
      <w:r w:rsidR="00E62069" w:rsidRPr="3F802650">
        <w:rPr>
          <w:sz w:val="24"/>
          <w:szCs w:val="24"/>
          <w:lang w:val="es"/>
        </w:rPr>
        <w:t xml:space="preserve">, </w:t>
      </w:r>
      <w:r w:rsidR="1A55B696" w:rsidRPr="3F802650">
        <w:rPr>
          <w:sz w:val="24"/>
          <w:szCs w:val="24"/>
          <w:lang w:val="es"/>
        </w:rPr>
        <w:t>y</w:t>
      </w:r>
      <w:r>
        <w:br/>
      </w:r>
    </w:p>
    <w:p w14:paraId="2C8F5274" w14:textId="77777777" w:rsidR="000534F2" w:rsidRPr="00E9237D" w:rsidRDefault="000534F2" w:rsidP="0094693D">
      <w:pPr>
        <w:pStyle w:val="Heading2"/>
        <w:keepNext w:val="0"/>
        <w:widowControl w:val="0"/>
        <w:numPr>
          <w:ilvl w:val="3"/>
          <w:numId w:val="8"/>
        </w:numPr>
        <w:tabs>
          <w:tab w:val="left" w:pos="2430"/>
        </w:tabs>
        <w:ind w:left="3420" w:hanging="1021"/>
        <w:jc w:val="left"/>
        <w:rPr>
          <w:sz w:val="24"/>
          <w:szCs w:val="24"/>
        </w:rPr>
      </w:pPr>
      <w:r w:rsidRPr="00E9237D">
        <w:rPr>
          <w:sz w:val="24"/>
          <w:szCs w:val="24"/>
          <w:lang w:val="es"/>
        </w:rPr>
        <w:t xml:space="preserve">Número de </w:t>
      </w:r>
      <w:r w:rsidR="0094693D" w:rsidRPr="00E9237D">
        <w:rPr>
          <w:sz w:val="24"/>
          <w:szCs w:val="24"/>
          <w:lang w:val="es"/>
        </w:rPr>
        <w:t>aparatos</w:t>
      </w:r>
      <w:r w:rsidR="00E62069" w:rsidRPr="00E9237D">
        <w:rPr>
          <w:sz w:val="24"/>
          <w:szCs w:val="24"/>
          <w:lang w:val="es"/>
        </w:rPr>
        <w:t>.</w:t>
      </w:r>
    </w:p>
    <w:p w14:paraId="115AFC9E" w14:textId="77777777" w:rsidR="00572CE9" w:rsidRPr="002C13DC" w:rsidRDefault="00572CE9" w:rsidP="00572CE9">
      <w:pPr>
        <w:pStyle w:val="BodyText"/>
        <w:widowControl w:val="0"/>
        <w:tabs>
          <w:tab w:val="left" w:pos="1180"/>
        </w:tabs>
        <w:spacing w:after="0" w:line="236" w:lineRule="auto"/>
        <w:ind w:left="720" w:right="506"/>
      </w:pPr>
    </w:p>
    <w:p w14:paraId="6A99F005" w14:textId="77777777" w:rsidR="002C13DC" w:rsidRPr="002C13DC" w:rsidRDefault="002C13DC" w:rsidP="002C13DC">
      <w:pPr>
        <w:pStyle w:val="Heading2"/>
        <w:keepNext w:val="0"/>
        <w:widowControl w:val="0"/>
        <w:numPr>
          <w:ilvl w:val="0"/>
          <w:numId w:val="8"/>
        </w:numPr>
        <w:tabs>
          <w:tab w:val="left" w:pos="959"/>
          <w:tab w:val="left" w:pos="2536"/>
        </w:tabs>
        <w:ind w:hanging="959"/>
        <w:jc w:val="left"/>
        <w:rPr>
          <w:sz w:val="24"/>
          <w:szCs w:val="24"/>
        </w:rPr>
      </w:pPr>
      <w:r w:rsidRPr="002C13DC">
        <w:rPr>
          <w:b/>
          <w:bCs/>
          <w:spacing w:val="-1"/>
          <w:sz w:val="24"/>
          <w:szCs w:val="24"/>
          <w:u w:val="thick" w:color="000000"/>
          <w:lang w:val="es"/>
        </w:rPr>
        <w:t>Planificación</w:t>
      </w:r>
      <w:r w:rsidR="0094693D">
        <w:rPr>
          <w:sz w:val="24"/>
          <w:szCs w:val="24"/>
          <w:lang w:val="es"/>
        </w:rPr>
        <w:br/>
      </w:r>
    </w:p>
    <w:p w14:paraId="2E99D99E" w14:textId="77777777" w:rsidR="002C13DC" w:rsidRPr="001E085F" w:rsidRDefault="002C13DC" w:rsidP="001E085F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1E085F">
        <w:rPr>
          <w:lang w:val="es"/>
        </w:rPr>
        <w:t>Las citas son para 1 permiso de revisión del plan por 1 hora.</w:t>
      </w:r>
      <w:r w:rsidRPr="001E085F">
        <w:rPr>
          <w:lang w:val="es"/>
        </w:rPr>
        <w:br/>
      </w:r>
    </w:p>
    <w:p w14:paraId="5F3E4828" w14:textId="77777777" w:rsidR="00AA0223" w:rsidRPr="001E085F" w:rsidRDefault="002C13DC" w:rsidP="001E085F">
      <w:pPr>
        <w:numPr>
          <w:ilvl w:val="1"/>
          <w:numId w:val="8"/>
        </w:numPr>
        <w:tabs>
          <w:tab w:val="left" w:pos="1620"/>
        </w:tabs>
        <w:ind w:left="1620" w:hanging="661"/>
      </w:pPr>
      <w:r w:rsidRPr="001E085F">
        <w:rPr>
          <w:lang w:val="es"/>
        </w:rPr>
        <w:lastRenderedPageBreak/>
        <w:t>Si desea programar varias citas, en el mismo día, solicite una fecha con múltiples citas consecutivas disponibles y puede programar un máximo de 3 espacios de citas por semana. Se debe proporcionar toda la información requerida (como se indica a continuación) para cada permiso individual dentro de estas citas.</w:t>
      </w:r>
      <w:r w:rsidR="00C31121" w:rsidRPr="001E085F">
        <w:rPr>
          <w:lang w:val="es"/>
        </w:rPr>
        <w:br/>
      </w:r>
    </w:p>
    <w:p w14:paraId="7363047D" w14:textId="76DCAD1D" w:rsidR="00DB5725" w:rsidRPr="00C31121" w:rsidRDefault="00C31121" w:rsidP="00C31121">
      <w:pPr>
        <w:numPr>
          <w:ilvl w:val="1"/>
          <w:numId w:val="8"/>
        </w:numPr>
        <w:tabs>
          <w:tab w:val="left" w:pos="1620"/>
        </w:tabs>
        <w:ind w:left="1620" w:hanging="661"/>
      </w:pPr>
      <w:r w:rsidRPr="3F802650">
        <w:rPr>
          <w:lang w:val="es"/>
        </w:rPr>
        <w:t xml:space="preserve">Si está preparado, vaya al siguiente </w:t>
      </w:r>
      <w:r w:rsidR="7EF949B7" w:rsidRPr="3F802650">
        <w:rPr>
          <w:lang w:val="es"/>
        </w:rPr>
        <w:t>enlace</w:t>
      </w:r>
      <w:r w:rsidRPr="3F802650">
        <w:rPr>
          <w:lang w:val="es"/>
        </w:rPr>
        <w:t xml:space="preserve"> </w:t>
      </w:r>
      <w:r w:rsidR="2C87606F" w:rsidRPr="3F802650">
        <w:rPr>
          <w:lang w:val="es"/>
        </w:rPr>
        <w:t>de</w:t>
      </w:r>
      <w:r w:rsidR="5C41C18B" w:rsidRPr="3F802650">
        <w:rPr>
          <w:lang w:val="es"/>
        </w:rPr>
        <w:t xml:space="preserve"> la </w:t>
      </w:r>
      <w:proofErr w:type="spellStart"/>
      <w:r w:rsidR="5C41C18B" w:rsidRPr="3F802650">
        <w:rPr>
          <w:lang w:val="es"/>
        </w:rPr>
        <w:t>pagina</w:t>
      </w:r>
      <w:proofErr w:type="spellEnd"/>
      <w:r w:rsidR="5C41C18B" w:rsidRPr="3F802650">
        <w:rPr>
          <w:lang w:val="es"/>
        </w:rPr>
        <w:t xml:space="preserve"> </w:t>
      </w:r>
      <w:r w:rsidRPr="3F802650">
        <w:rPr>
          <w:lang w:val="es"/>
        </w:rPr>
        <w:t xml:space="preserve">web para obtener información y programar su cita de revisión de </w:t>
      </w:r>
      <w:proofErr w:type="spellStart"/>
      <w:r w:rsidRPr="3F802650">
        <w:rPr>
          <w:lang w:val="es"/>
        </w:rPr>
        <w:t>Fire</w:t>
      </w:r>
      <w:proofErr w:type="spellEnd"/>
      <w:r w:rsidRPr="3F802650">
        <w:rPr>
          <w:lang w:val="es"/>
        </w:rPr>
        <w:t xml:space="preserve"> Express. </w:t>
      </w:r>
      <w:r>
        <w:br/>
      </w:r>
      <w:r>
        <w:br/>
      </w:r>
      <w:hyperlink r:id="rId13">
        <w:r w:rsidR="00DB5725" w:rsidRPr="3F802650">
          <w:rPr>
            <w:rStyle w:val="Hyperlink"/>
            <w:lang w:val="es"/>
          </w:rPr>
          <w:t>https://www.sanjoseca.gov/your-government/departments-offices/fire-department/fire-prevention-permits</w:t>
        </w:r>
      </w:hyperlink>
    </w:p>
    <w:sectPr w:rsidR="00DB5725" w:rsidRPr="00C31121" w:rsidSect="003F6925">
      <w:footerReference w:type="default" r:id="rId14"/>
      <w:footerReference w:type="first" r:id="rId15"/>
      <w:pgSz w:w="12240" w:h="15840" w:code="1"/>
      <w:pgMar w:top="432" w:right="720" w:bottom="720" w:left="720" w:header="72" w:footer="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2AFD" w14:textId="77777777" w:rsidR="006F0E18" w:rsidRDefault="006F0E18">
      <w:r>
        <w:rPr>
          <w:lang w:val="es"/>
        </w:rPr>
        <w:separator/>
      </w:r>
    </w:p>
  </w:endnote>
  <w:endnote w:type="continuationSeparator" w:id="0">
    <w:p w14:paraId="582E6C81" w14:textId="77777777" w:rsidR="006F0E18" w:rsidRDefault="006F0E18">
      <w:r>
        <w:rPr>
          <w:lang w:val="es"/>
        </w:rPr>
        <w:continuationSeparator/>
      </w:r>
    </w:p>
  </w:endnote>
  <w:endnote w:type="continuationNotice" w:id="1">
    <w:p w14:paraId="529EEFC7" w14:textId="77777777" w:rsidR="006F0E18" w:rsidRDefault="006F0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4EB2" w14:textId="77777777" w:rsidR="00E00EEC" w:rsidRDefault="002E5C63" w:rsidP="00E00EEC">
    <w:pPr>
      <w:pStyle w:val="Footer"/>
    </w:pPr>
    <w:r>
      <w:rPr>
        <w:noProof/>
        <w:lang w:val="es"/>
      </w:rPr>
      <w:pict w14:anchorId="311077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1037" type="#_x0000_t75" style="position:absolute;margin-left:-29.2pt;margin-top:743.55pt;width:66pt;height:39pt;z-index:251658241;visibility:visible;mso-position-vertical-relative:page">
          <v:imagedata r:id="rId1" o:title=""/>
          <w10:wrap anchory="page"/>
        </v:shape>
      </w:pict>
    </w:r>
  </w:p>
  <w:tbl>
    <w:tblPr>
      <w:tblW w:w="9716" w:type="dxa"/>
      <w:tblInd w:w="1179" w:type="dxa"/>
      <w:tblLayout w:type="fixed"/>
      <w:tblLook w:val="01E0" w:firstRow="1" w:lastRow="1" w:firstColumn="1" w:lastColumn="1" w:noHBand="0" w:noVBand="0"/>
    </w:tblPr>
    <w:tblGrid>
      <w:gridCol w:w="1836"/>
      <w:gridCol w:w="3393"/>
      <w:gridCol w:w="1710"/>
      <w:gridCol w:w="1350"/>
      <w:gridCol w:w="1427"/>
    </w:tblGrid>
    <w:tr w:rsidR="00E00EEC" w:rsidRPr="009E3003" w14:paraId="28E9FE44" w14:textId="77777777" w:rsidTr="004D5EC2">
      <w:trPr>
        <w:trHeight w:val="340"/>
      </w:trPr>
      <w:tc>
        <w:tcPr>
          <w:tcW w:w="1836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57C9DE26" w14:textId="77777777" w:rsidR="00E00EEC" w:rsidRDefault="00E00EEC" w:rsidP="00E00EEC">
          <w:pPr>
            <w:pStyle w:val="Footer"/>
            <w:jc w:val="center"/>
          </w:pPr>
          <w:r w:rsidRPr="005152A9">
            <w:rPr>
              <w:color w:val="000000"/>
              <w:sz w:val="16"/>
              <w:szCs w:val="16"/>
              <w:lang w:val="es"/>
            </w:rPr>
            <w:t xml:space="preserve">Fecha de versión: </w:t>
          </w:r>
          <w:r w:rsidR="00DB5725">
            <w:rPr>
              <w:color w:val="000000"/>
              <w:sz w:val="16"/>
              <w:szCs w:val="16"/>
              <w:lang w:val="es"/>
            </w:rPr>
            <w:t>1</w:t>
          </w:r>
          <w:r w:rsidRPr="005152A9">
            <w:rPr>
              <w:color w:val="000000"/>
              <w:sz w:val="16"/>
              <w:szCs w:val="16"/>
              <w:lang w:val="es"/>
            </w:rPr>
            <w:t>/</w:t>
          </w:r>
          <w:r w:rsidR="00DB5725">
            <w:rPr>
              <w:color w:val="000000"/>
              <w:sz w:val="16"/>
              <w:szCs w:val="16"/>
              <w:lang w:val="es"/>
            </w:rPr>
            <w:t>19</w:t>
          </w:r>
          <w:r w:rsidR="003F6925">
            <w:rPr>
              <w:color w:val="000000"/>
              <w:sz w:val="16"/>
              <w:szCs w:val="16"/>
              <w:lang w:val="es"/>
            </w:rPr>
            <w:t>/</w:t>
          </w:r>
          <w:r w:rsidRPr="005152A9">
            <w:rPr>
              <w:color w:val="000000"/>
              <w:sz w:val="16"/>
              <w:szCs w:val="16"/>
              <w:lang w:val="es"/>
            </w:rPr>
            <w:t>2</w:t>
          </w:r>
          <w:r w:rsidR="00DB5725">
            <w:rPr>
              <w:color w:val="000000"/>
              <w:sz w:val="16"/>
              <w:szCs w:val="16"/>
              <w:lang w:val="es"/>
            </w:rPr>
            <w:t>3</w:t>
          </w:r>
        </w:p>
      </w:tc>
      <w:tc>
        <w:tcPr>
          <w:tcW w:w="3393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765C4FB0" w14:textId="77777777" w:rsidR="00E00EEC" w:rsidRPr="00033DC3" w:rsidRDefault="00E00EEC" w:rsidP="00E00EEC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5F00C0">
            <w:rPr>
              <w:bCs/>
              <w:sz w:val="16"/>
              <w:szCs w:val="16"/>
              <w:lang w:val="es"/>
            </w:rPr>
            <w:t>200 East Santa Clara Street, San José, CA 95113</w:t>
          </w:r>
        </w:p>
      </w:tc>
      <w:tc>
        <w:tcPr>
          <w:tcW w:w="171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4E6A04C1" w14:textId="77777777" w:rsidR="00E00EEC" w:rsidRPr="00E317A5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Teléfono: (408) 535-7750</w:t>
          </w:r>
        </w:p>
      </w:tc>
      <w:tc>
        <w:tcPr>
          <w:tcW w:w="135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544536A8" w14:textId="77777777" w:rsidR="00E00EEC" w:rsidRPr="00E317A5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E317A5">
            <w:rPr>
              <w:bCs/>
              <w:sz w:val="16"/>
              <w:szCs w:val="16"/>
              <w:lang w:val="es"/>
            </w:rPr>
            <w:t>www.sjfd.org</w:t>
          </w:r>
        </w:p>
      </w:tc>
      <w:tc>
        <w:tcPr>
          <w:tcW w:w="1427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7E4E9D00" w14:textId="77777777" w:rsidR="00E00EEC" w:rsidRPr="009E3003" w:rsidRDefault="00E00EEC" w:rsidP="00E00EEC">
          <w:pPr>
            <w:pStyle w:val="Footer"/>
            <w:jc w:val="center"/>
            <w:rPr>
              <w:bCs/>
              <w:sz w:val="16"/>
              <w:szCs w:val="16"/>
            </w:rPr>
          </w:pPr>
          <w:r w:rsidRPr="009E3003">
            <w:rPr>
              <w:bCs/>
              <w:sz w:val="16"/>
              <w:szCs w:val="16"/>
              <w:lang w:val="es"/>
            </w:rPr>
            <w:t xml:space="preserve">Página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PAGE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1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  <w:r w:rsidRPr="009E3003">
            <w:rPr>
              <w:bCs/>
              <w:sz w:val="16"/>
              <w:szCs w:val="16"/>
              <w:lang w:val="es"/>
            </w:rPr>
            <w:t xml:space="preserve"> de </w:t>
          </w:r>
          <w:r w:rsidRPr="009E3003">
            <w:rPr>
              <w:bCs/>
              <w:sz w:val="16"/>
              <w:szCs w:val="16"/>
              <w:lang w:val="es"/>
            </w:rPr>
            <w:fldChar w:fldCharType="begin"/>
          </w:r>
          <w:r w:rsidRPr="009E3003">
            <w:rPr>
              <w:bCs/>
              <w:sz w:val="16"/>
              <w:szCs w:val="16"/>
              <w:lang w:val="es"/>
            </w:rPr>
            <w:instrText xml:space="preserve"> NUMPAGES  \* Arabic  \* MERGEFORMAT </w:instrText>
          </w:r>
          <w:r w:rsidRPr="009E3003">
            <w:rPr>
              <w:bCs/>
              <w:sz w:val="16"/>
              <w:szCs w:val="16"/>
              <w:lang w:val="es"/>
            </w:rPr>
            <w:fldChar w:fldCharType="separate"/>
          </w:r>
          <w:r>
            <w:rPr>
              <w:bCs/>
              <w:sz w:val="16"/>
              <w:szCs w:val="16"/>
              <w:lang w:val="es"/>
            </w:rPr>
            <w:t>6</w:t>
          </w:r>
          <w:r w:rsidRPr="009E3003">
            <w:rPr>
              <w:bCs/>
              <w:sz w:val="16"/>
              <w:szCs w:val="16"/>
              <w:lang w:val="es"/>
            </w:rPr>
            <w:fldChar w:fldCharType="end"/>
          </w:r>
        </w:p>
      </w:tc>
    </w:tr>
  </w:tbl>
  <w:p w14:paraId="33CC3485" w14:textId="77777777" w:rsidR="00E00EEC" w:rsidRDefault="00E00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1188" w:type="dxa"/>
      <w:tblLayout w:type="fixed"/>
      <w:tblLook w:val="01E0" w:firstRow="1" w:lastRow="1" w:firstColumn="1" w:lastColumn="1" w:noHBand="0" w:noVBand="0"/>
    </w:tblPr>
    <w:tblGrid>
      <w:gridCol w:w="4920"/>
      <w:gridCol w:w="1800"/>
      <w:gridCol w:w="1718"/>
      <w:gridCol w:w="1188"/>
      <w:gridCol w:w="12"/>
    </w:tblGrid>
    <w:tr w:rsidR="00A2242A" w:rsidRPr="00903DFF" w14:paraId="0D2B3A7C" w14:textId="77777777" w:rsidTr="00903DFF">
      <w:trPr>
        <w:gridAfter w:val="1"/>
        <w:wAfter w:w="12" w:type="dxa"/>
        <w:trHeight w:val="191"/>
      </w:trPr>
      <w:tc>
        <w:tcPr>
          <w:tcW w:w="9626" w:type="dxa"/>
          <w:gridSpan w:val="4"/>
          <w:tcBorders>
            <w:bottom w:val="single" w:sz="4" w:space="0" w:color="000080"/>
          </w:tcBorders>
          <w:shd w:val="clear" w:color="auto" w:fill="auto"/>
        </w:tcPr>
        <w:p w14:paraId="0C8CB5E8" w14:textId="77777777" w:rsidR="00A2242A" w:rsidRPr="00903DFF" w:rsidRDefault="002E5C63" w:rsidP="00903DFF">
          <w:pPr>
            <w:pStyle w:val="Footer"/>
            <w:jc w:val="center"/>
            <w:rPr>
              <w:sz w:val="16"/>
              <w:szCs w:val="16"/>
            </w:rPr>
          </w:pPr>
          <w:r>
            <w:rPr>
              <w:noProof/>
              <w:lang w:val="es"/>
            </w:rPr>
            <w:pict w14:anchorId="5FBD2F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6" type="#_x0000_t75" style="position:absolute;left:0;text-align:left;margin-left:-77.4pt;margin-top:-63.25pt;width:66pt;height:39pt;z-index:251658240">
                <v:imagedata r:id="rId1" o:title="CSJ_web"/>
              </v:shape>
            </w:pict>
          </w:r>
        </w:p>
      </w:tc>
    </w:tr>
    <w:tr w:rsidR="00A2242A" w:rsidRPr="00903DFF" w14:paraId="2319FB75" w14:textId="77777777" w:rsidTr="00903DFF">
      <w:trPr>
        <w:trHeight w:val="340"/>
      </w:trPr>
      <w:tc>
        <w:tcPr>
          <w:tcW w:w="492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4E6F592C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903DFF">
                <w:rPr>
                  <w:sz w:val="20"/>
                  <w:szCs w:val="20"/>
                </w:rPr>
                <w:t>200 East Santa Clara Street</w:t>
              </w:r>
            </w:smartTag>
          </w:smartTag>
          <w:r w:rsidRPr="00903DFF">
            <w:rPr>
              <w:sz w:val="20"/>
              <w:szCs w:val="20"/>
              <w:lang w:val="es"/>
            </w:rPr>
            <w:t xml:space="preserve">, Torre 2, </w:t>
          </w:r>
          <w:smartTag w:uri="urn:schemas-microsoft-com:office:smarttags" w:element="place">
            <w:smartTag w:uri="urn:schemas-microsoft-com:office:smarttags" w:element="City">
              <w:r w:rsidRPr="00903DFF">
                <w:rPr>
                  <w:sz w:val="20"/>
                  <w:szCs w:val="20"/>
                </w:rPr>
                <w:t>San José</w:t>
              </w:r>
            </w:smartTag>
            <w:r w:rsidRPr="00903DFF">
              <w:rPr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903DFF">
                <w:rPr>
                  <w:sz w:val="20"/>
                  <w:szCs w:val="20"/>
                </w:rPr>
                <w:t>CA</w:t>
              </w:r>
            </w:smartTag>
            <w:r w:rsidRPr="00903DFF">
              <w:rPr>
                <w:sz w:val="20"/>
                <w:szCs w:val="20"/>
              </w:rPr>
              <w:t xml:space="preserve"> </w:t>
            </w:r>
            <w:smartTag w:uri="urn:schemas-microsoft-com:office:smarttags" w:element="PostalCode">
              <w:r w:rsidRPr="00903DFF">
                <w:rPr>
                  <w:sz w:val="20"/>
                  <w:szCs w:val="20"/>
                </w:rPr>
                <w:t>95113</w:t>
              </w:r>
            </w:smartTag>
          </w:smartTag>
        </w:p>
      </w:tc>
      <w:tc>
        <w:tcPr>
          <w:tcW w:w="1800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20BCDAAE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Teléfono: (408)</w:t>
          </w:r>
          <w:r w:rsidR="001C1DD0" w:rsidRPr="00903DFF">
            <w:rPr>
              <w:b/>
              <w:color w:val="000080"/>
              <w:sz w:val="16"/>
              <w:szCs w:val="16"/>
              <w:lang w:val="es"/>
            </w:rPr>
            <w:t xml:space="preserve"> 535-7750</w:t>
          </w:r>
        </w:p>
      </w:tc>
      <w:tc>
        <w:tcPr>
          <w:tcW w:w="1718" w:type="dxa"/>
          <w:tcBorders>
            <w:top w:val="single" w:sz="4" w:space="0" w:color="000080"/>
          </w:tcBorders>
          <w:shd w:val="clear" w:color="auto" w:fill="auto"/>
          <w:vAlign w:val="center"/>
        </w:tcPr>
        <w:p w14:paraId="081E1C0E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Fax:</w:t>
          </w:r>
          <w:r w:rsidR="001C1DD0" w:rsidRPr="00903DFF">
            <w:rPr>
              <w:b/>
              <w:color w:val="000080"/>
              <w:sz w:val="16"/>
              <w:szCs w:val="16"/>
              <w:lang w:val="es"/>
            </w:rPr>
            <w:t xml:space="preserve"> (408) 292-6067</w:t>
          </w:r>
        </w:p>
      </w:tc>
      <w:tc>
        <w:tcPr>
          <w:tcW w:w="1200" w:type="dxa"/>
          <w:gridSpan w:val="2"/>
          <w:tcBorders>
            <w:top w:val="single" w:sz="4" w:space="0" w:color="000080"/>
          </w:tcBorders>
          <w:shd w:val="clear" w:color="auto" w:fill="auto"/>
          <w:vAlign w:val="center"/>
        </w:tcPr>
        <w:p w14:paraId="06270C92" w14:textId="77777777" w:rsidR="00A2242A" w:rsidRPr="00903DFF" w:rsidRDefault="00A2242A" w:rsidP="00903DFF">
          <w:pPr>
            <w:pStyle w:val="Footer"/>
            <w:jc w:val="center"/>
            <w:rPr>
              <w:b/>
              <w:color w:val="000080"/>
              <w:sz w:val="16"/>
              <w:szCs w:val="16"/>
            </w:rPr>
          </w:pPr>
          <w:r w:rsidRPr="00903DFF">
            <w:rPr>
              <w:b/>
              <w:color w:val="000080"/>
              <w:sz w:val="16"/>
              <w:szCs w:val="16"/>
              <w:lang w:val="es"/>
            </w:rPr>
            <w:t>www.sjfd.org</w:t>
          </w:r>
        </w:p>
      </w:tc>
    </w:tr>
  </w:tbl>
  <w:p w14:paraId="36D076BF" w14:textId="77777777" w:rsidR="00EA473B" w:rsidRPr="00EA473B" w:rsidRDefault="00EA473B" w:rsidP="002156F2">
    <w:pPr>
      <w:pStyle w:val="Footer"/>
      <w:ind w:left="-720"/>
    </w:pPr>
  </w:p>
  <w:p w14:paraId="76683C8C" w14:textId="77777777" w:rsidR="00911E2A" w:rsidRPr="00EA473B" w:rsidRDefault="007E5CA6" w:rsidP="00CD37EA">
    <w:pPr>
      <w:pStyle w:val="Footer"/>
      <w:tabs>
        <w:tab w:val="clear" w:pos="4320"/>
        <w:tab w:val="clear" w:pos="8640"/>
        <w:tab w:val="left" w:pos="6780"/>
      </w:tabs>
      <w:ind w:left="120"/>
    </w:pPr>
    <w:r>
      <w:rPr>
        <w:rStyle w:val="PageNumber"/>
        <w:sz w:val="16"/>
        <w:szCs w:val="16"/>
        <w:lang w:val="es"/>
      </w:rPr>
      <w:t>Rev</w:t>
    </w:r>
    <w:r w:rsidR="008E5732">
      <w:rPr>
        <w:rStyle w:val="PageNumber"/>
        <w:sz w:val="16"/>
        <w:szCs w:val="16"/>
        <w:lang w:val="es"/>
      </w:rPr>
      <w:t>7</w:t>
    </w:r>
    <w:r w:rsidR="0003196C">
      <w:rPr>
        <w:rStyle w:val="PageNumber"/>
        <w:sz w:val="16"/>
        <w:szCs w:val="16"/>
        <w:lang w:val="es"/>
      </w:rPr>
      <w:t xml:space="preserve"> 0</w:t>
    </w:r>
    <w:r w:rsidR="008E5732">
      <w:rPr>
        <w:rStyle w:val="PageNumber"/>
        <w:sz w:val="16"/>
        <w:szCs w:val="16"/>
        <w:lang w:val="es"/>
      </w:rPr>
      <w:t>8/14</w:t>
    </w:r>
    <w:r w:rsidR="0003196C">
      <w:rPr>
        <w:rStyle w:val="PageNumber"/>
        <w:sz w:val="16"/>
        <w:szCs w:val="16"/>
        <w:lang w:val="es"/>
      </w:rPr>
      <w:t>/2</w:t>
    </w:r>
    <w:r w:rsidR="00536E6A">
      <w:rPr>
        <w:rStyle w:val="PageNumber"/>
        <w:sz w:val="16"/>
        <w:szCs w:val="16"/>
        <w:lang w:val="es"/>
      </w:rPr>
      <w:t>017</w:t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CD37EA">
      <w:rPr>
        <w:rStyle w:val="PageNumber"/>
        <w:sz w:val="16"/>
        <w:szCs w:val="16"/>
        <w:lang w:val="es"/>
      </w:rPr>
      <w:tab/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PAGE </w:instrText>
    </w:r>
    <w:r w:rsidR="00771684">
      <w:rPr>
        <w:rStyle w:val="PageNumber"/>
        <w:lang w:val="es"/>
      </w:rPr>
      <w:fldChar w:fldCharType="separate"/>
    </w:r>
    <w:r w:rsidR="00396C5F">
      <w:rPr>
        <w:rStyle w:val="PageNumber"/>
        <w:noProof/>
        <w:lang w:val="es"/>
      </w:rPr>
      <w:t>1</w:t>
    </w:r>
    <w:r w:rsidR="00771684">
      <w:rPr>
        <w:rStyle w:val="PageNumber"/>
        <w:lang w:val="es"/>
      </w:rPr>
      <w:fldChar w:fldCharType="end"/>
    </w:r>
    <w:r w:rsidR="00771684">
      <w:rPr>
        <w:rStyle w:val="PageNumber"/>
        <w:lang w:val="es"/>
      </w:rPr>
      <w:t xml:space="preserve"> de </w:t>
    </w:r>
    <w:r w:rsidR="00771684">
      <w:rPr>
        <w:rStyle w:val="PageNumber"/>
        <w:lang w:val="es"/>
      </w:rPr>
      <w:fldChar w:fldCharType="begin"/>
    </w:r>
    <w:r w:rsidR="00771684">
      <w:rPr>
        <w:rStyle w:val="PageNumber"/>
        <w:lang w:val="es"/>
      </w:rPr>
      <w:instrText xml:space="preserve"> NUMPAGES </w:instrText>
    </w:r>
    <w:r w:rsidR="00771684">
      <w:rPr>
        <w:rStyle w:val="PageNumber"/>
        <w:lang w:val="es"/>
      </w:rPr>
      <w:fldChar w:fldCharType="separate"/>
    </w:r>
    <w:r w:rsidR="00396C5F">
      <w:rPr>
        <w:rStyle w:val="PageNumber"/>
        <w:noProof/>
        <w:lang w:val="es"/>
      </w:rPr>
      <w:t>2</w:t>
    </w:r>
    <w:r w:rsidR="00771684">
      <w:rPr>
        <w:rStyle w:val="PageNumber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5DB9" w14:textId="77777777" w:rsidR="006F0E18" w:rsidRDefault="006F0E18">
      <w:r>
        <w:rPr>
          <w:lang w:val="es"/>
        </w:rPr>
        <w:separator/>
      </w:r>
    </w:p>
  </w:footnote>
  <w:footnote w:type="continuationSeparator" w:id="0">
    <w:p w14:paraId="77BC1663" w14:textId="77777777" w:rsidR="006F0E18" w:rsidRDefault="006F0E18">
      <w:r>
        <w:rPr>
          <w:lang w:val="es"/>
        </w:rPr>
        <w:continuationSeparator/>
      </w:r>
    </w:p>
  </w:footnote>
  <w:footnote w:type="continuationNotice" w:id="1">
    <w:p w14:paraId="5DEAF26F" w14:textId="77777777" w:rsidR="006F0E18" w:rsidRDefault="006F0E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71F"/>
    <w:multiLevelType w:val="multilevel"/>
    <w:tmpl w:val="354E72D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8"/>
        </w:tabs>
        <w:ind w:left="85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6"/>
        </w:tabs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84"/>
        </w:tabs>
        <w:ind w:left="5184" w:hanging="1440"/>
      </w:pPr>
      <w:rPr>
        <w:rFonts w:hint="default"/>
      </w:rPr>
    </w:lvl>
  </w:abstractNum>
  <w:abstractNum w:abstractNumId="1" w15:restartNumberingAfterBreak="0">
    <w:nsid w:val="150F0E92"/>
    <w:multiLevelType w:val="hybridMultilevel"/>
    <w:tmpl w:val="3D7AE95C"/>
    <w:lvl w:ilvl="0" w:tplc="1FC889E4">
      <w:start w:val="1"/>
      <w:numFmt w:val="decimal"/>
      <w:lvlText w:val="%1."/>
      <w:lvlJc w:val="left"/>
      <w:pPr>
        <w:ind w:left="1180" w:hanging="360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5E07F50">
      <w:start w:val="1"/>
      <w:numFmt w:val="lowerLetter"/>
      <w:lvlText w:val="%2."/>
      <w:lvlJc w:val="left"/>
      <w:pPr>
        <w:ind w:left="1900" w:hanging="3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C11C0760">
      <w:start w:val="1"/>
      <w:numFmt w:val="lowerRoman"/>
      <w:lvlText w:val="%3."/>
      <w:lvlJc w:val="left"/>
      <w:pPr>
        <w:ind w:left="2620" w:hanging="30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4386E710">
      <w:start w:val="1"/>
      <w:numFmt w:val="bullet"/>
      <w:lvlText w:val="•"/>
      <w:lvlJc w:val="left"/>
      <w:pPr>
        <w:ind w:left="2260" w:hanging="308"/>
      </w:pPr>
      <w:rPr>
        <w:rFonts w:hint="default"/>
      </w:rPr>
    </w:lvl>
    <w:lvl w:ilvl="4" w:tplc="DC1486AC">
      <w:start w:val="1"/>
      <w:numFmt w:val="bullet"/>
      <w:lvlText w:val="•"/>
      <w:lvlJc w:val="left"/>
      <w:pPr>
        <w:ind w:left="2620" w:hanging="308"/>
      </w:pPr>
      <w:rPr>
        <w:rFonts w:hint="default"/>
      </w:rPr>
    </w:lvl>
    <w:lvl w:ilvl="5" w:tplc="DB387910">
      <w:start w:val="1"/>
      <w:numFmt w:val="bullet"/>
      <w:lvlText w:val="•"/>
      <w:lvlJc w:val="left"/>
      <w:pPr>
        <w:ind w:left="10880" w:hanging="308"/>
      </w:pPr>
      <w:rPr>
        <w:rFonts w:hint="default"/>
      </w:rPr>
    </w:lvl>
    <w:lvl w:ilvl="6" w:tplc="B7581B0A">
      <w:start w:val="1"/>
      <w:numFmt w:val="bullet"/>
      <w:lvlText w:val="•"/>
      <w:lvlJc w:val="left"/>
      <w:pPr>
        <w:ind w:left="10900" w:hanging="308"/>
      </w:pPr>
      <w:rPr>
        <w:rFonts w:hint="default"/>
      </w:rPr>
    </w:lvl>
    <w:lvl w:ilvl="7" w:tplc="B5AAAA88">
      <w:start w:val="1"/>
      <w:numFmt w:val="bullet"/>
      <w:lvlText w:val="•"/>
      <w:lvlJc w:val="left"/>
      <w:pPr>
        <w:ind w:left="10920" w:hanging="308"/>
      </w:pPr>
      <w:rPr>
        <w:rFonts w:hint="default"/>
      </w:rPr>
    </w:lvl>
    <w:lvl w:ilvl="8" w:tplc="D89A282E">
      <w:start w:val="1"/>
      <w:numFmt w:val="bullet"/>
      <w:lvlText w:val="•"/>
      <w:lvlJc w:val="left"/>
      <w:pPr>
        <w:ind w:left="10940" w:hanging="308"/>
      </w:pPr>
      <w:rPr>
        <w:rFonts w:hint="default"/>
      </w:rPr>
    </w:lvl>
  </w:abstractNum>
  <w:abstractNum w:abstractNumId="2" w15:restartNumberingAfterBreak="0">
    <w:nsid w:val="1B901ED2"/>
    <w:multiLevelType w:val="hybridMultilevel"/>
    <w:tmpl w:val="2C94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54FF2"/>
    <w:multiLevelType w:val="hybridMultilevel"/>
    <w:tmpl w:val="ADEE3124"/>
    <w:lvl w:ilvl="0" w:tplc="04090015">
      <w:start w:val="1"/>
      <w:numFmt w:val="upperLetter"/>
      <w:lvlText w:val="%1."/>
      <w:lvlJc w:val="left"/>
      <w:pPr>
        <w:ind w:left="13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4" w15:restartNumberingAfterBreak="0">
    <w:nsid w:val="3A5A3CA8"/>
    <w:multiLevelType w:val="hybridMultilevel"/>
    <w:tmpl w:val="516CF9F2"/>
    <w:lvl w:ilvl="0" w:tplc="D26298E8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44D10"/>
    <w:multiLevelType w:val="multilevel"/>
    <w:tmpl w:val="44E6B96C"/>
    <w:lvl w:ilvl="0">
      <w:start w:val="1"/>
      <w:numFmt w:val="decimal"/>
      <w:lvlText w:val="%1.0"/>
      <w:lvlJc w:val="left"/>
      <w:pPr>
        <w:ind w:left="959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679" w:hanging="72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399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119" w:hanging="720"/>
      </w:pPr>
      <w:rPr>
        <w:rFonts w:cs="Times New Roman" w:hint="default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839" w:hanging="72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4919" w:hanging="108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5639" w:hanging="108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6719" w:hanging="144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7439" w:hanging="1440"/>
      </w:pPr>
      <w:rPr>
        <w:rFonts w:cs="Times New Roman" w:hint="default"/>
        <w:b w:val="0"/>
        <w:sz w:val="28"/>
      </w:rPr>
    </w:lvl>
  </w:abstractNum>
  <w:abstractNum w:abstractNumId="6" w15:restartNumberingAfterBreak="0">
    <w:nsid w:val="5BDC4F13"/>
    <w:multiLevelType w:val="hybridMultilevel"/>
    <w:tmpl w:val="52561912"/>
    <w:lvl w:ilvl="0" w:tplc="3208B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5107B"/>
    <w:multiLevelType w:val="hybridMultilevel"/>
    <w:tmpl w:val="FC0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4CC7"/>
    <w:multiLevelType w:val="hybridMultilevel"/>
    <w:tmpl w:val="0680B4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6E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244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95157845">
    <w:abstractNumId w:val="6"/>
  </w:num>
  <w:num w:numId="2" w16cid:durableId="309747438">
    <w:abstractNumId w:val="8"/>
  </w:num>
  <w:num w:numId="3" w16cid:durableId="611397672">
    <w:abstractNumId w:val="4"/>
  </w:num>
  <w:num w:numId="4" w16cid:durableId="656149194">
    <w:abstractNumId w:val="9"/>
  </w:num>
  <w:num w:numId="5" w16cid:durableId="268589117">
    <w:abstractNumId w:val="0"/>
  </w:num>
  <w:num w:numId="6" w16cid:durableId="1855265019">
    <w:abstractNumId w:val="1"/>
  </w:num>
  <w:num w:numId="7" w16cid:durableId="490760177">
    <w:abstractNumId w:val="2"/>
  </w:num>
  <w:num w:numId="8" w16cid:durableId="1713380796">
    <w:abstractNumId w:val="5"/>
  </w:num>
  <w:num w:numId="9" w16cid:durableId="1550916793">
    <w:abstractNumId w:val="7"/>
  </w:num>
  <w:num w:numId="10" w16cid:durableId="77248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BF"/>
    <w:rsid w:val="000115D6"/>
    <w:rsid w:val="00017C3C"/>
    <w:rsid w:val="0003196C"/>
    <w:rsid w:val="0004717F"/>
    <w:rsid w:val="00050F00"/>
    <w:rsid w:val="000534F2"/>
    <w:rsid w:val="00065196"/>
    <w:rsid w:val="00065A5E"/>
    <w:rsid w:val="00075612"/>
    <w:rsid w:val="00093284"/>
    <w:rsid w:val="00094F63"/>
    <w:rsid w:val="000A5AAB"/>
    <w:rsid w:val="000A5D3A"/>
    <w:rsid w:val="000B64F5"/>
    <w:rsid w:val="000B767D"/>
    <w:rsid w:val="000E772A"/>
    <w:rsid w:val="00102F4C"/>
    <w:rsid w:val="00134550"/>
    <w:rsid w:val="001410FD"/>
    <w:rsid w:val="00157D3C"/>
    <w:rsid w:val="00165FCD"/>
    <w:rsid w:val="0017061F"/>
    <w:rsid w:val="00173907"/>
    <w:rsid w:val="00174C22"/>
    <w:rsid w:val="00184321"/>
    <w:rsid w:val="00193C43"/>
    <w:rsid w:val="001B5114"/>
    <w:rsid w:val="001C1DD0"/>
    <w:rsid w:val="001E085F"/>
    <w:rsid w:val="00207D17"/>
    <w:rsid w:val="00213EFF"/>
    <w:rsid w:val="002156F2"/>
    <w:rsid w:val="002215FD"/>
    <w:rsid w:val="002327B7"/>
    <w:rsid w:val="00291B9D"/>
    <w:rsid w:val="002C13DC"/>
    <w:rsid w:val="002C473A"/>
    <w:rsid w:val="002E4EB6"/>
    <w:rsid w:val="002E5C63"/>
    <w:rsid w:val="002F0E4C"/>
    <w:rsid w:val="00301474"/>
    <w:rsid w:val="00302DF2"/>
    <w:rsid w:val="00304283"/>
    <w:rsid w:val="00323E91"/>
    <w:rsid w:val="0032746C"/>
    <w:rsid w:val="00355B9A"/>
    <w:rsid w:val="00355CDD"/>
    <w:rsid w:val="00393000"/>
    <w:rsid w:val="00396C5F"/>
    <w:rsid w:val="003A7B82"/>
    <w:rsid w:val="003C02BA"/>
    <w:rsid w:val="003C665A"/>
    <w:rsid w:val="003E54FE"/>
    <w:rsid w:val="003F0060"/>
    <w:rsid w:val="003F6925"/>
    <w:rsid w:val="00415B2E"/>
    <w:rsid w:val="00422E08"/>
    <w:rsid w:val="00424545"/>
    <w:rsid w:val="00424728"/>
    <w:rsid w:val="0043740E"/>
    <w:rsid w:val="00444051"/>
    <w:rsid w:val="004640BB"/>
    <w:rsid w:val="0047036F"/>
    <w:rsid w:val="00481D45"/>
    <w:rsid w:val="00490C36"/>
    <w:rsid w:val="0049450D"/>
    <w:rsid w:val="00495666"/>
    <w:rsid w:val="0049635C"/>
    <w:rsid w:val="004A04A5"/>
    <w:rsid w:val="004B2D64"/>
    <w:rsid w:val="004B5494"/>
    <w:rsid w:val="004B568C"/>
    <w:rsid w:val="004D5EC2"/>
    <w:rsid w:val="004E0071"/>
    <w:rsid w:val="004E65D0"/>
    <w:rsid w:val="004F18D4"/>
    <w:rsid w:val="005150E8"/>
    <w:rsid w:val="005251B0"/>
    <w:rsid w:val="005269FA"/>
    <w:rsid w:val="0052783A"/>
    <w:rsid w:val="00536E6A"/>
    <w:rsid w:val="00563EDE"/>
    <w:rsid w:val="00572CE9"/>
    <w:rsid w:val="00586EC9"/>
    <w:rsid w:val="005D0D7D"/>
    <w:rsid w:val="005E43B2"/>
    <w:rsid w:val="005F6703"/>
    <w:rsid w:val="005F7E9D"/>
    <w:rsid w:val="00600A87"/>
    <w:rsid w:val="00601303"/>
    <w:rsid w:val="0062224E"/>
    <w:rsid w:val="006513FC"/>
    <w:rsid w:val="00657231"/>
    <w:rsid w:val="006631F6"/>
    <w:rsid w:val="006A2358"/>
    <w:rsid w:val="006C6712"/>
    <w:rsid w:val="006E135C"/>
    <w:rsid w:val="006E4592"/>
    <w:rsid w:val="006F0E18"/>
    <w:rsid w:val="006F1933"/>
    <w:rsid w:val="00703269"/>
    <w:rsid w:val="00711547"/>
    <w:rsid w:val="00715D9D"/>
    <w:rsid w:val="007216E9"/>
    <w:rsid w:val="0073357A"/>
    <w:rsid w:val="00736870"/>
    <w:rsid w:val="00754576"/>
    <w:rsid w:val="00771684"/>
    <w:rsid w:val="00773545"/>
    <w:rsid w:val="007967AB"/>
    <w:rsid w:val="007A1AEB"/>
    <w:rsid w:val="007A5B16"/>
    <w:rsid w:val="007B5DA1"/>
    <w:rsid w:val="007C652F"/>
    <w:rsid w:val="007E23E4"/>
    <w:rsid w:val="007E5CA6"/>
    <w:rsid w:val="007E60A6"/>
    <w:rsid w:val="00853FEF"/>
    <w:rsid w:val="008559DB"/>
    <w:rsid w:val="00885A60"/>
    <w:rsid w:val="00891A5C"/>
    <w:rsid w:val="00893413"/>
    <w:rsid w:val="00897AB1"/>
    <w:rsid w:val="008A3131"/>
    <w:rsid w:val="008B6DB2"/>
    <w:rsid w:val="008C06B1"/>
    <w:rsid w:val="008D4701"/>
    <w:rsid w:val="008E5732"/>
    <w:rsid w:val="008F01C6"/>
    <w:rsid w:val="00903DFF"/>
    <w:rsid w:val="00904A18"/>
    <w:rsid w:val="00904F3D"/>
    <w:rsid w:val="009109BD"/>
    <w:rsid w:val="00911E2A"/>
    <w:rsid w:val="0093756A"/>
    <w:rsid w:val="0094583C"/>
    <w:rsid w:val="0094693D"/>
    <w:rsid w:val="00960E0B"/>
    <w:rsid w:val="00972EBE"/>
    <w:rsid w:val="00986856"/>
    <w:rsid w:val="009926E8"/>
    <w:rsid w:val="00995FA4"/>
    <w:rsid w:val="009A0CFA"/>
    <w:rsid w:val="009B6C39"/>
    <w:rsid w:val="009C1ECA"/>
    <w:rsid w:val="009E2CFC"/>
    <w:rsid w:val="00A046F2"/>
    <w:rsid w:val="00A05E71"/>
    <w:rsid w:val="00A12F87"/>
    <w:rsid w:val="00A2242A"/>
    <w:rsid w:val="00A57B29"/>
    <w:rsid w:val="00A61DB9"/>
    <w:rsid w:val="00A6538F"/>
    <w:rsid w:val="00A846E8"/>
    <w:rsid w:val="00A90520"/>
    <w:rsid w:val="00A916D0"/>
    <w:rsid w:val="00A953B0"/>
    <w:rsid w:val="00AA0223"/>
    <w:rsid w:val="00AC5DBF"/>
    <w:rsid w:val="00AC6937"/>
    <w:rsid w:val="00AD260A"/>
    <w:rsid w:val="00AF6D55"/>
    <w:rsid w:val="00B120A5"/>
    <w:rsid w:val="00B16EDE"/>
    <w:rsid w:val="00B27ACF"/>
    <w:rsid w:val="00B47A4E"/>
    <w:rsid w:val="00B47E44"/>
    <w:rsid w:val="00B65DFC"/>
    <w:rsid w:val="00B70EB5"/>
    <w:rsid w:val="00B929D9"/>
    <w:rsid w:val="00BA44C8"/>
    <w:rsid w:val="00BB1D3B"/>
    <w:rsid w:val="00BC0A8F"/>
    <w:rsid w:val="00BE22F1"/>
    <w:rsid w:val="00C0073F"/>
    <w:rsid w:val="00C0499E"/>
    <w:rsid w:val="00C17673"/>
    <w:rsid w:val="00C2700C"/>
    <w:rsid w:val="00C31121"/>
    <w:rsid w:val="00C3168D"/>
    <w:rsid w:val="00C33A65"/>
    <w:rsid w:val="00C5455D"/>
    <w:rsid w:val="00C54CD5"/>
    <w:rsid w:val="00C72B65"/>
    <w:rsid w:val="00C802B6"/>
    <w:rsid w:val="00C854FB"/>
    <w:rsid w:val="00C94BE3"/>
    <w:rsid w:val="00C96613"/>
    <w:rsid w:val="00CA24C5"/>
    <w:rsid w:val="00CA7FBC"/>
    <w:rsid w:val="00CB38C1"/>
    <w:rsid w:val="00CC20BE"/>
    <w:rsid w:val="00CC2F98"/>
    <w:rsid w:val="00CD37EA"/>
    <w:rsid w:val="00CD58A9"/>
    <w:rsid w:val="00CF65F7"/>
    <w:rsid w:val="00D17597"/>
    <w:rsid w:val="00D32562"/>
    <w:rsid w:val="00D44F54"/>
    <w:rsid w:val="00D561A1"/>
    <w:rsid w:val="00D81B87"/>
    <w:rsid w:val="00D83AE7"/>
    <w:rsid w:val="00D852CE"/>
    <w:rsid w:val="00D96B92"/>
    <w:rsid w:val="00DA09E1"/>
    <w:rsid w:val="00DA7FBE"/>
    <w:rsid w:val="00DB3EE6"/>
    <w:rsid w:val="00DB5725"/>
    <w:rsid w:val="00DD1ADC"/>
    <w:rsid w:val="00DF31F8"/>
    <w:rsid w:val="00DF65A6"/>
    <w:rsid w:val="00E00EEC"/>
    <w:rsid w:val="00E026D5"/>
    <w:rsid w:val="00E11DEB"/>
    <w:rsid w:val="00E33D0A"/>
    <w:rsid w:val="00E341BF"/>
    <w:rsid w:val="00E50C3D"/>
    <w:rsid w:val="00E62069"/>
    <w:rsid w:val="00E66105"/>
    <w:rsid w:val="00E80506"/>
    <w:rsid w:val="00E81CF5"/>
    <w:rsid w:val="00E8596B"/>
    <w:rsid w:val="00E9237D"/>
    <w:rsid w:val="00E92DE9"/>
    <w:rsid w:val="00EA473B"/>
    <w:rsid w:val="00EB4F5C"/>
    <w:rsid w:val="00EC6ADC"/>
    <w:rsid w:val="00EE5D3E"/>
    <w:rsid w:val="00EF5D61"/>
    <w:rsid w:val="00F0522C"/>
    <w:rsid w:val="00F07002"/>
    <w:rsid w:val="00F153C9"/>
    <w:rsid w:val="00F154DD"/>
    <w:rsid w:val="00F216DF"/>
    <w:rsid w:val="00F37A7D"/>
    <w:rsid w:val="00F506F5"/>
    <w:rsid w:val="00F51BD9"/>
    <w:rsid w:val="00F55367"/>
    <w:rsid w:val="00F55C31"/>
    <w:rsid w:val="00F60B79"/>
    <w:rsid w:val="00F67D0B"/>
    <w:rsid w:val="00F745D2"/>
    <w:rsid w:val="00F76905"/>
    <w:rsid w:val="00F92AA9"/>
    <w:rsid w:val="00FD19C8"/>
    <w:rsid w:val="01A5A01F"/>
    <w:rsid w:val="047B3727"/>
    <w:rsid w:val="05E1A733"/>
    <w:rsid w:val="063F2F07"/>
    <w:rsid w:val="06791142"/>
    <w:rsid w:val="08801335"/>
    <w:rsid w:val="09B0B204"/>
    <w:rsid w:val="0D655528"/>
    <w:rsid w:val="0E17F12D"/>
    <w:rsid w:val="12D97A25"/>
    <w:rsid w:val="15D51828"/>
    <w:rsid w:val="1905A003"/>
    <w:rsid w:val="1A55B696"/>
    <w:rsid w:val="1C163790"/>
    <w:rsid w:val="1E1DD625"/>
    <w:rsid w:val="2C87606F"/>
    <w:rsid w:val="33CC6FF2"/>
    <w:rsid w:val="35278ACB"/>
    <w:rsid w:val="3A08F658"/>
    <w:rsid w:val="3A330656"/>
    <w:rsid w:val="3F802650"/>
    <w:rsid w:val="42D5DAB9"/>
    <w:rsid w:val="44801E31"/>
    <w:rsid w:val="4A03B480"/>
    <w:rsid w:val="4BA33B54"/>
    <w:rsid w:val="55541DC7"/>
    <w:rsid w:val="56A931CC"/>
    <w:rsid w:val="56EFEE28"/>
    <w:rsid w:val="5A278EEA"/>
    <w:rsid w:val="5BD790A0"/>
    <w:rsid w:val="5C41C18B"/>
    <w:rsid w:val="5CD45F30"/>
    <w:rsid w:val="62377851"/>
    <w:rsid w:val="695AC6EC"/>
    <w:rsid w:val="6BFF0BDB"/>
    <w:rsid w:val="6CFBAFA1"/>
    <w:rsid w:val="6D73F22C"/>
    <w:rsid w:val="70B155E9"/>
    <w:rsid w:val="72715523"/>
    <w:rsid w:val="7592CF0C"/>
    <w:rsid w:val="7702AAF8"/>
    <w:rsid w:val="7B61996C"/>
    <w:rsid w:val="7B8E2124"/>
    <w:rsid w:val="7CD32B1A"/>
    <w:rsid w:val="7EF949B7"/>
    <w:rsid w:val="7F1E9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72"/>
    <o:shapelayout v:ext="edit">
      <o:idmap v:ext="edit" data="2"/>
    </o:shapelayout>
  </w:shapeDefaults>
  <w:decimalSymbol w:val="."/>
  <w:listSeparator w:val=","/>
  <w14:docId w14:val="456FC84F"/>
  <w15:chartTrackingRefBased/>
  <w15:docId w15:val="{012AA5EB-8228-4C13-81AF-32712DCF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E23E4"/>
    <w:pPr>
      <w:keepNext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6513FC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1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1E2A"/>
    <w:pPr>
      <w:tabs>
        <w:tab w:val="center" w:pos="4320"/>
        <w:tab w:val="right" w:pos="8640"/>
      </w:tabs>
    </w:pPr>
  </w:style>
  <w:style w:type="character" w:styleId="Hyperlink">
    <w:name w:val="Hyperlink"/>
    <w:rsid w:val="00EA473B"/>
    <w:rPr>
      <w:color w:val="0000FF"/>
      <w:u w:val="single"/>
    </w:rPr>
  </w:style>
  <w:style w:type="table" w:styleId="TableGrid">
    <w:name w:val="Table Grid"/>
    <w:basedOn w:val="TableNormal"/>
    <w:rsid w:val="00EA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156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A7FBC"/>
  </w:style>
  <w:style w:type="paragraph" w:styleId="NormalWeb">
    <w:name w:val="Normal (Web)"/>
    <w:basedOn w:val="Normal"/>
    <w:rsid w:val="00904A18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D561A1"/>
    <w:pPr>
      <w:ind w:left="720" w:hanging="720"/>
    </w:pPr>
    <w:rPr>
      <w:rFonts w:ascii="Arial" w:hAnsi="Arial"/>
      <w:strike/>
      <w:color w:val="FF0000"/>
      <w:szCs w:val="20"/>
    </w:rPr>
  </w:style>
  <w:style w:type="paragraph" w:styleId="BodyText">
    <w:name w:val="Body Text"/>
    <w:basedOn w:val="Normal"/>
    <w:link w:val="BodyTextChar"/>
    <w:rsid w:val="00BB1D3B"/>
    <w:pPr>
      <w:spacing w:after="120"/>
    </w:pPr>
  </w:style>
  <w:style w:type="character" w:customStyle="1" w:styleId="BodyTextChar">
    <w:name w:val="Body Text Char"/>
    <w:link w:val="BodyText"/>
    <w:rsid w:val="00BB1D3B"/>
    <w:rPr>
      <w:sz w:val="24"/>
      <w:szCs w:val="24"/>
    </w:rPr>
  </w:style>
  <w:style w:type="character" w:styleId="CommentReference">
    <w:name w:val="annotation reference"/>
    <w:rsid w:val="00F745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4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45D2"/>
  </w:style>
  <w:style w:type="paragraph" w:styleId="CommentSubject">
    <w:name w:val="annotation subject"/>
    <w:basedOn w:val="CommentText"/>
    <w:next w:val="CommentText"/>
    <w:link w:val="CommentSubjectChar"/>
    <w:rsid w:val="00F745D2"/>
    <w:rPr>
      <w:b/>
      <w:bCs/>
    </w:rPr>
  </w:style>
  <w:style w:type="character" w:customStyle="1" w:styleId="CommentSubjectChar">
    <w:name w:val="Comment Subject Char"/>
    <w:link w:val="CommentSubject"/>
    <w:rsid w:val="00F745D2"/>
    <w:rPr>
      <w:b/>
      <w:bCs/>
    </w:rPr>
  </w:style>
  <w:style w:type="paragraph" w:styleId="ListParagraph">
    <w:name w:val="List Paragraph"/>
    <w:basedOn w:val="Normal"/>
    <w:uiPriority w:val="34"/>
    <w:qFormat/>
    <w:rsid w:val="00F745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7E23E4"/>
    <w:rPr>
      <w:sz w:val="28"/>
    </w:rPr>
  </w:style>
  <w:style w:type="character" w:styleId="UnresolvedMention">
    <w:name w:val="Unresolved Mention"/>
    <w:uiPriority w:val="99"/>
    <w:semiHidden/>
    <w:unhideWhenUsed/>
    <w:rsid w:val="00C31121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E00EEC"/>
    <w:rPr>
      <w:sz w:val="24"/>
      <w:szCs w:val="24"/>
    </w:rPr>
  </w:style>
  <w:style w:type="character" w:styleId="PlaceholderText">
    <w:name w:val="Placeholder Text"/>
    <w:uiPriority w:val="99"/>
    <w:semiHidden/>
    <w:rsid w:val="00E923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joseca.gov/your-government/departments-offices/fire-department/fire-prevention-permi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f38ea-e6f8-432e-bd13-240724cbd163" xsi:nil="true"/>
    <lcf76f155ced4ddcb4097134ff3c332f xmlns="115bf5a3-baba-4842-aab9-dd9c829e0023">
      <Terms xmlns="http://schemas.microsoft.com/office/infopath/2007/PartnerControls"/>
    </lcf76f155ced4ddcb4097134ff3c332f>
    <SharedWithUsers xmlns="5f4f38ea-e6f8-432e-bd13-240724cbd163">
      <UserInfo>
        <DisplayName/>
        <AccountId xsi:nil="true"/>
        <AccountType/>
      </UserInfo>
    </SharedWithUsers>
    <MediaLengthInSeconds xmlns="115bf5a3-baba-4842-aab9-dd9c829e00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B0219594E14894C9E77741BFFB56" ma:contentTypeVersion="15" ma:contentTypeDescription="Create a new document." ma:contentTypeScope="" ma:versionID="5b48e870a04f843d5072ac3f528773fa">
  <xsd:schema xmlns:xsd="http://www.w3.org/2001/XMLSchema" xmlns:xs="http://www.w3.org/2001/XMLSchema" xmlns:p="http://schemas.microsoft.com/office/2006/metadata/properties" xmlns:ns2="115bf5a3-baba-4842-aab9-dd9c829e0023" xmlns:ns3="5f4f38ea-e6f8-432e-bd13-240724cbd163" targetNamespace="http://schemas.microsoft.com/office/2006/metadata/properties" ma:root="true" ma:fieldsID="e8c7b00ffbac3e27dc1d95fa0a882781" ns2:_="" ns3:_="">
    <xsd:import namespace="115bf5a3-baba-4842-aab9-dd9c829e0023"/>
    <xsd:import namespace="5f4f38ea-e6f8-432e-bd13-240724cbd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bf5a3-baba-4842-aab9-dd9c829e0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8ea-e6f8-432e-bd13-240724cbd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71767a-c05e-467c-ade1-315e245da147}" ma:internalName="TaxCatchAll" ma:showField="CatchAllData" ma:web="5f4f38ea-e6f8-432e-bd13-240724cbd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95EE0D-77CA-4C78-AA36-CC02FEA87115}">
  <ds:schemaRefs>
    <ds:schemaRef ds:uri="http://schemas.microsoft.com/office/2006/metadata/properties"/>
    <ds:schemaRef ds:uri="http://schemas.microsoft.com/office/infopath/2007/PartnerControls"/>
    <ds:schemaRef ds:uri="1f890ede-6e15-4360-97f5-f4b2b3ea6eb2"/>
    <ds:schemaRef ds:uri="c6146ead-0495-4515-a23f-04c5170085e6"/>
    <ds:schemaRef ds:uri="5f4f38ea-e6f8-432e-bd13-240724cbd163"/>
    <ds:schemaRef ds:uri="115bf5a3-baba-4842-aab9-dd9c829e0023"/>
  </ds:schemaRefs>
</ds:datastoreItem>
</file>

<file path=customXml/itemProps2.xml><?xml version="1.0" encoding="utf-8"?>
<ds:datastoreItem xmlns:ds="http://schemas.openxmlformats.org/officeDocument/2006/customXml" ds:itemID="{6F206C5F-6612-4C06-ADC1-37224CF06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bf5a3-baba-4842-aab9-dd9c829e0023"/>
    <ds:schemaRef ds:uri="5f4f38ea-e6f8-432e-bd13-240724cbd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B4EECD-F74E-4207-A406-473D826AF0E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5595-BE18-46FA-B3A9-BB445CD8A9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Company>SJFD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Medina</dc:creator>
  <cp:keywords/>
  <dc:description/>
  <cp:lastModifiedBy>San Nicolas, Merlina</cp:lastModifiedBy>
  <cp:revision>21</cp:revision>
  <cp:lastPrinted>2023-12-27T20:25:00Z</cp:lastPrinted>
  <dcterms:created xsi:type="dcterms:W3CDTF">2023-12-27T20:24:00Z</dcterms:created>
  <dcterms:modified xsi:type="dcterms:W3CDTF">2024-04-29T22:21:00Z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Chan, Ronald</vt:lpwstr>
  </property>
  <property fmtid="{D5CDD505-2E9C-101B-9397-08002B2CF9AE}" pid="4" name="Order">
    <vt:lpwstr>59875500.0000000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Chan, Ronald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ContentTypeId">
    <vt:lpwstr>0x0101000961B0219594E14894C9E77741BFFB56</vt:lpwstr>
  </property>
</Properties>
</file>