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5904" w14:textId="300FFA66" w:rsidR="00EE2CA6" w:rsidRDefault="006D103E">
      <w:pPr>
        <w:ind w:left="720" w:hanging="720"/>
        <w:jc w:val="center"/>
        <w:rPr>
          <w:rFonts w:ascii="Times" w:hAnsi="Times"/>
          <w:b/>
          <w:u w:val="single"/>
        </w:rPr>
      </w:pPr>
      <w:r>
        <w:rPr>
          <w:noProof/>
          <w:lang w:val="es"/>
        </w:rPr>
        <w:pict w14:anchorId="41E8D0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0;margin-top:-7.2pt;width:81pt;height:97.5pt;z-index:251656704" o:allowincell="f" fillcolor="window">
            <v:imagedata r:id="rId11" o:title="Color FD Logo 2 copy"/>
          </v:shape>
        </w:pict>
      </w:r>
      <w:r>
        <w:rPr>
          <w:noProof/>
          <w:lang w:val="es"/>
        </w:rPr>
        <w:pict w14:anchorId="1B85AE07"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0;text-align:left;margin-left:362.25pt;margin-top:32.95pt;width:156pt;height:23.7pt;z-index:251658752" filled="f" stroked="f">
            <v:textbox style="mso-next-textbox:#_x0000_s2065">
              <w:txbxContent>
                <w:p w14:paraId="5CEB8DD3" w14:textId="77777777" w:rsidR="00DB018A" w:rsidRPr="0066723B" w:rsidRDefault="00DB018A" w:rsidP="00DB018A">
                  <w:pPr>
                    <w:rPr>
                      <w:rFonts w:ascii="Palatino Linotype" w:hAnsi="Palatino Linotype"/>
                      <w:b/>
                      <w:i/>
                      <w:color w:val="666699"/>
                    </w:rPr>
                  </w:pPr>
                  <w:r w:rsidRPr="0066723B">
                    <w:rPr>
                      <w:b/>
                      <w:i/>
                      <w:color w:val="666699"/>
                      <w:lang w:val="es"/>
                    </w:rPr>
                    <w:t>Oficina del Jefe de Bomberos</w:t>
                  </w:r>
                </w:p>
              </w:txbxContent>
            </v:textbox>
          </v:shape>
        </w:pict>
      </w:r>
      <w:r>
        <w:rPr>
          <w:noProof/>
          <w:lang w:val="es"/>
        </w:rPr>
        <w:pict w14:anchorId="7271F7D0">
          <v:shape id="_x0000_s2053" type="#_x0000_t75" style="position:absolute;left:0;text-align:left;margin-left:100.8pt;margin-top:-6.6pt;width:388.6pt;height:96.9pt;z-index:-251658752" o:allowincell="f">
            <v:imagedata r:id="rId12" o:title="" cropleft="11095f"/>
          </v:shape>
        </w:pict>
      </w:r>
    </w:p>
    <w:p w14:paraId="77DED5C7" w14:textId="77777777" w:rsidR="00EE2CA6" w:rsidRDefault="00EE2CA6">
      <w:pPr>
        <w:ind w:left="720" w:hanging="720"/>
        <w:jc w:val="center"/>
        <w:rPr>
          <w:rFonts w:ascii="Times" w:hAnsi="Times"/>
          <w:b/>
          <w:u w:val="single"/>
        </w:rPr>
      </w:pPr>
    </w:p>
    <w:p w14:paraId="3ABC1FA4" w14:textId="77777777" w:rsidR="00EE2CA6" w:rsidRDefault="00EE2CA6">
      <w:pPr>
        <w:ind w:left="720" w:hanging="720"/>
        <w:jc w:val="center"/>
        <w:rPr>
          <w:rFonts w:ascii="Times" w:hAnsi="Times"/>
          <w:b/>
          <w:u w:val="single"/>
        </w:rPr>
      </w:pPr>
    </w:p>
    <w:p w14:paraId="5E16A33A" w14:textId="77777777" w:rsidR="00EE2CA6" w:rsidRDefault="00EE2CA6">
      <w:pPr>
        <w:ind w:left="720" w:hanging="720"/>
        <w:jc w:val="center"/>
        <w:rPr>
          <w:rFonts w:ascii="Times" w:hAnsi="Times"/>
          <w:b/>
          <w:u w:val="single"/>
        </w:rPr>
      </w:pPr>
    </w:p>
    <w:p w14:paraId="2580E14E" w14:textId="77777777" w:rsidR="00EE2CA6" w:rsidRDefault="00EE2CA6">
      <w:pPr>
        <w:ind w:left="720" w:hanging="720"/>
        <w:jc w:val="center"/>
        <w:rPr>
          <w:rFonts w:ascii="Times" w:hAnsi="Times"/>
          <w:b/>
          <w:u w:val="single"/>
        </w:rPr>
      </w:pPr>
    </w:p>
    <w:p w14:paraId="5C504321" w14:textId="77777777" w:rsidR="00EE2CA6" w:rsidRDefault="00EE2CA6">
      <w:pPr>
        <w:ind w:left="720" w:hanging="720"/>
        <w:jc w:val="center"/>
        <w:rPr>
          <w:rFonts w:ascii="Times" w:hAnsi="Times"/>
          <w:b/>
          <w:smallCaps/>
          <w:sz w:val="28"/>
        </w:rPr>
      </w:pPr>
    </w:p>
    <w:p w14:paraId="34A2D281" w14:textId="5F3DBDD9" w:rsidR="0001595D" w:rsidRDefault="00391925" w:rsidP="3AA04A9B">
      <w:pPr>
        <w:ind w:firstLine="720"/>
        <w:jc w:val="center"/>
        <w:rPr>
          <w:b/>
          <w:bCs/>
          <w:sz w:val="28"/>
          <w:szCs w:val="28"/>
          <w:u w:val="single"/>
          <w:lang w:val="es"/>
        </w:rPr>
      </w:pPr>
      <w:r w:rsidRPr="4002911C">
        <w:rPr>
          <w:b/>
          <w:bCs/>
          <w:sz w:val="32"/>
          <w:szCs w:val="32"/>
          <w:u w:val="single"/>
          <w:lang w:val="es"/>
        </w:rPr>
        <w:t xml:space="preserve"> </w:t>
      </w:r>
      <w:r w:rsidR="10479122" w:rsidRPr="4002911C">
        <w:rPr>
          <w:b/>
          <w:bCs/>
          <w:sz w:val="28"/>
          <w:szCs w:val="28"/>
          <w:u w:val="single"/>
          <w:lang w:val="es"/>
        </w:rPr>
        <w:t>L</w:t>
      </w:r>
      <w:r w:rsidR="00C07278" w:rsidRPr="4002911C">
        <w:rPr>
          <w:b/>
          <w:bCs/>
          <w:sz w:val="28"/>
          <w:szCs w:val="28"/>
          <w:u w:val="single"/>
          <w:lang w:val="es"/>
        </w:rPr>
        <w:t xml:space="preserve">ista de </w:t>
      </w:r>
      <w:r w:rsidR="40BAAB6C" w:rsidRPr="4002911C">
        <w:rPr>
          <w:b/>
          <w:bCs/>
          <w:sz w:val="28"/>
          <w:szCs w:val="28"/>
          <w:u w:val="single"/>
          <w:lang w:val="es"/>
        </w:rPr>
        <w:t xml:space="preserve">Paneles, </w:t>
      </w:r>
      <w:r w:rsidR="525E8EE8" w:rsidRPr="4002911C">
        <w:rPr>
          <w:b/>
          <w:bCs/>
          <w:sz w:val="28"/>
          <w:szCs w:val="28"/>
          <w:u w:val="single"/>
          <w:lang w:val="es"/>
        </w:rPr>
        <w:t>D</w:t>
      </w:r>
      <w:r w:rsidR="00C07278" w:rsidRPr="4002911C">
        <w:rPr>
          <w:b/>
          <w:bCs/>
          <w:sz w:val="28"/>
          <w:szCs w:val="28"/>
          <w:u w:val="single"/>
          <w:lang w:val="es"/>
        </w:rPr>
        <w:t>ispositivos</w:t>
      </w:r>
      <w:r w:rsidR="28A29138" w:rsidRPr="4002911C">
        <w:rPr>
          <w:b/>
          <w:bCs/>
          <w:sz w:val="28"/>
          <w:szCs w:val="28"/>
          <w:u w:val="single"/>
          <w:lang w:val="es"/>
        </w:rPr>
        <w:t xml:space="preserve">, Aparatos </w:t>
      </w:r>
      <w:r w:rsidR="00E64470" w:rsidRPr="4002911C">
        <w:rPr>
          <w:b/>
          <w:bCs/>
          <w:sz w:val="28"/>
          <w:szCs w:val="28"/>
          <w:u w:val="single"/>
          <w:lang w:val="es"/>
        </w:rPr>
        <w:t xml:space="preserve">del </w:t>
      </w:r>
    </w:p>
    <w:p w14:paraId="0E2C2202" w14:textId="7A267632" w:rsidR="00C07278" w:rsidRPr="0001595D" w:rsidRDefault="453607AE" w:rsidP="3AA04A9B">
      <w:pPr>
        <w:ind w:firstLine="720"/>
        <w:jc w:val="center"/>
        <w:rPr>
          <w:b/>
          <w:bCs/>
          <w:sz w:val="28"/>
          <w:szCs w:val="28"/>
          <w:u w:val="single"/>
        </w:rPr>
      </w:pPr>
      <w:r w:rsidRPr="3AA04A9B">
        <w:rPr>
          <w:b/>
          <w:bCs/>
          <w:sz w:val="28"/>
          <w:szCs w:val="28"/>
          <w:u w:val="single"/>
          <w:lang w:val="es"/>
        </w:rPr>
        <w:t>S</w:t>
      </w:r>
      <w:r w:rsidR="00E64470" w:rsidRPr="3AA04A9B">
        <w:rPr>
          <w:b/>
          <w:bCs/>
          <w:sz w:val="28"/>
          <w:szCs w:val="28"/>
          <w:u w:val="single"/>
          <w:lang w:val="es"/>
        </w:rPr>
        <w:t xml:space="preserve">istema </w:t>
      </w:r>
      <w:r w:rsidR="00601F51" w:rsidRPr="3AA04A9B">
        <w:rPr>
          <w:b/>
          <w:bCs/>
          <w:sz w:val="28"/>
          <w:szCs w:val="28"/>
          <w:u w:val="single"/>
          <w:lang w:val="es"/>
        </w:rPr>
        <w:t>de</w:t>
      </w:r>
      <w:r w:rsidR="00E64470" w:rsidRPr="3AA04A9B">
        <w:rPr>
          <w:b/>
          <w:bCs/>
          <w:sz w:val="28"/>
          <w:szCs w:val="28"/>
          <w:u w:val="single"/>
          <w:lang w:val="es"/>
        </w:rPr>
        <w:t xml:space="preserve"> </w:t>
      </w:r>
      <w:r w:rsidR="6C7D9C23" w:rsidRPr="3AA04A9B">
        <w:rPr>
          <w:b/>
          <w:bCs/>
          <w:sz w:val="28"/>
          <w:szCs w:val="28"/>
          <w:u w:val="single"/>
          <w:lang w:val="es"/>
        </w:rPr>
        <w:t>A</w:t>
      </w:r>
      <w:r w:rsidR="00E64470" w:rsidRPr="3AA04A9B">
        <w:rPr>
          <w:b/>
          <w:bCs/>
          <w:sz w:val="28"/>
          <w:szCs w:val="28"/>
          <w:u w:val="single"/>
          <w:lang w:val="es"/>
        </w:rPr>
        <w:t xml:space="preserve">larma </w:t>
      </w:r>
      <w:r w:rsidR="1CF004BF" w:rsidRPr="3AA04A9B">
        <w:rPr>
          <w:b/>
          <w:bCs/>
          <w:sz w:val="28"/>
          <w:szCs w:val="28"/>
          <w:u w:val="single"/>
          <w:lang w:val="es"/>
        </w:rPr>
        <w:t>C</w:t>
      </w:r>
      <w:r w:rsidR="00E64470" w:rsidRPr="3AA04A9B">
        <w:rPr>
          <w:b/>
          <w:bCs/>
          <w:sz w:val="28"/>
          <w:szCs w:val="28"/>
          <w:u w:val="single"/>
          <w:lang w:val="es"/>
        </w:rPr>
        <w:t xml:space="preserve">ontra </w:t>
      </w:r>
      <w:r w:rsidR="152CEC9E" w:rsidRPr="3AA04A9B">
        <w:rPr>
          <w:b/>
          <w:bCs/>
          <w:sz w:val="28"/>
          <w:szCs w:val="28"/>
          <w:u w:val="single"/>
          <w:lang w:val="es"/>
        </w:rPr>
        <w:t>I</w:t>
      </w:r>
      <w:r w:rsidR="00E64470" w:rsidRPr="3AA04A9B">
        <w:rPr>
          <w:b/>
          <w:bCs/>
          <w:sz w:val="28"/>
          <w:szCs w:val="28"/>
          <w:u w:val="single"/>
          <w:lang w:val="es"/>
        </w:rPr>
        <w:t>ncendios</w:t>
      </w:r>
    </w:p>
    <w:p w14:paraId="4E21521C" w14:textId="77777777" w:rsidR="00C07278" w:rsidRDefault="00C07278" w:rsidP="00C07278">
      <w:pPr>
        <w:rPr>
          <w:sz w:val="24"/>
          <w:szCs w:val="24"/>
        </w:rPr>
      </w:pPr>
    </w:p>
    <w:p w14:paraId="6F57DC87" w14:textId="7EE45D4F" w:rsidR="00E85389" w:rsidRDefault="4556969A" w:rsidP="00815DF7">
      <w:pPr>
        <w:rPr>
          <w:sz w:val="24"/>
          <w:szCs w:val="24"/>
        </w:rPr>
      </w:pPr>
      <w:r w:rsidRPr="63D5D2F6">
        <w:rPr>
          <w:sz w:val="24"/>
          <w:szCs w:val="24"/>
          <w:lang w:val="es"/>
        </w:rPr>
        <w:t>La siguiente lista</w:t>
      </w:r>
      <w:r w:rsidR="3356428C" w:rsidRPr="63D5D2F6">
        <w:rPr>
          <w:sz w:val="24"/>
          <w:szCs w:val="24"/>
          <w:lang w:val="es"/>
        </w:rPr>
        <w:t xml:space="preserve"> servirá de</w:t>
      </w:r>
      <w:r w:rsidR="7904BBA8" w:rsidRPr="63D5D2F6">
        <w:rPr>
          <w:sz w:val="24"/>
          <w:szCs w:val="24"/>
          <w:lang w:val="es"/>
        </w:rPr>
        <w:t xml:space="preserve"> </w:t>
      </w:r>
      <w:r w:rsidR="5AC656BA" w:rsidRPr="63D5D2F6">
        <w:rPr>
          <w:sz w:val="24"/>
          <w:szCs w:val="24"/>
          <w:lang w:val="es"/>
        </w:rPr>
        <w:t>guía</w:t>
      </w:r>
      <w:r w:rsidRPr="63D5D2F6">
        <w:rPr>
          <w:sz w:val="24"/>
          <w:szCs w:val="24"/>
          <w:lang w:val="es"/>
        </w:rPr>
        <w:t xml:space="preserve"> para</w:t>
      </w:r>
      <w:r w:rsidR="5AC656BA" w:rsidRPr="63D5D2F6">
        <w:rPr>
          <w:sz w:val="24"/>
          <w:szCs w:val="24"/>
          <w:lang w:val="es"/>
        </w:rPr>
        <w:t xml:space="preserve"> determinar lo que cuenta como panel</w:t>
      </w:r>
      <w:r w:rsidR="2BBAB19E" w:rsidRPr="63D5D2F6">
        <w:rPr>
          <w:sz w:val="24"/>
          <w:szCs w:val="24"/>
          <w:lang w:val="es"/>
        </w:rPr>
        <w:t xml:space="preserve">, </w:t>
      </w:r>
      <w:r w:rsidR="422E4ED2" w:rsidRPr="63D5D2F6">
        <w:rPr>
          <w:sz w:val="24"/>
          <w:szCs w:val="24"/>
          <w:lang w:val="es"/>
        </w:rPr>
        <w:t>aparat</w:t>
      </w:r>
      <w:r w:rsidR="35F5E297" w:rsidRPr="63D5D2F6">
        <w:rPr>
          <w:sz w:val="24"/>
          <w:szCs w:val="24"/>
          <w:lang w:val="es"/>
        </w:rPr>
        <w:t>o</w:t>
      </w:r>
      <w:r w:rsidR="272432B2" w:rsidRPr="63D5D2F6">
        <w:rPr>
          <w:sz w:val="24"/>
          <w:szCs w:val="24"/>
          <w:lang w:val="es"/>
        </w:rPr>
        <w:t xml:space="preserve"> y/o </w:t>
      </w:r>
      <w:r w:rsidR="79CFC601" w:rsidRPr="63D5D2F6">
        <w:rPr>
          <w:sz w:val="24"/>
          <w:szCs w:val="24"/>
          <w:lang w:val="es"/>
        </w:rPr>
        <w:t>dispositivo</w:t>
      </w:r>
      <w:r w:rsidRPr="63D5D2F6">
        <w:rPr>
          <w:sz w:val="24"/>
          <w:szCs w:val="24"/>
          <w:lang w:val="es"/>
        </w:rPr>
        <w:t>.</w:t>
      </w:r>
    </w:p>
    <w:p w14:paraId="18B41783" w14:textId="77777777" w:rsidR="002C10A4" w:rsidRPr="004C7D90" w:rsidRDefault="002C10A4" w:rsidP="00815DF7">
      <w:pPr>
        <w:rPr>
          <w:sz w:val="24"/>
          <w:szCs w:val="24"/>
        </w:rPr>
      </w:pPr>
      <w:r>
        <w:rPr>
          <w:sz w:val="24"/>
          <w:szCs w:val="24"/>
          <w:lang w:val="es"/>
        </w:rPr>
        <w:t>El sistema de alarma contra incendios incluye cualquier sistema interconectado.</w:t>
      </w:r>
    </w:p>
    <w:p w14:paraId="4FF6C8CB" w14:textId="77777777" w:rsidR="00E85389" w:rsidRPr="00815DF7" w:rsidRDefault="00E85389" w:rsidP="00573684">
      <w:pPr>
        <w:spacing w:before="120"/>
        <w:rPr>
          <w:sz w:val="24"/>
          <w:szCs w:val="24"/>
        </w:rPr>
      </w:pPr>
    </w:p>
    <w:p w14:paraId="4981E32B" w14:textId="77777777" w:rsidR="002C10A4" w:rsidRDefault="002C10A4" w:rsidP="00815DF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val="es"/>
        </w:rPr>
        <w:t>PANELES:</w:t>
      </w:r>
    </w:p>
    <w:p w14:paraId="16F4D725" w14:textId="345A5264" w:rsidR="002C10A4" w:rsidRDefault="002C10A4" w:rsidP="00573684">
      <w:pPr>
        <w:spacing w:before="120"/>
        <w:rPr>
          <w:sz w:val="24"/>
          <w:szCs w:val="24"/>
        </w:rPr>
      </w:pPr>
      <w:r>
        <w:rPr>
          <w:sz w:val="24"/>
          <w:szCs w:val="24"/>
          <w:lang w:val="es"/>
        </w:rPr>
        <w:t>Lo siguiente contará como 1 panel.</w:t>
      </w:r>
      <w:r w:rsidR="65D8B9AB" w:rsidRPr="185AAA8F">
        <w:rPr>
          <w:sz w:val="24"/>
          <w:szCs w:val="24"/>
          <w:lang w:val="es"/>
        </w:rPr>
        <w:t xml:space="preserve"> </w:t>
      </w:r>
    </w:p>
    <w:p w14:paraId="49EE56D8" w14:textId="4A99125B" w:rsidR="002C10A4" w:rsidRDefault="002C10A4" w:rsidP="002C10A4">
      <w:pPr>
        <w:numPr>
          <w:ilvl w:val="0"/>
          <w:numId w:val="8"/>
        </w:numPr>
        <w:rPr>
          <w:sz w:val="24"/>
          <w:szCs w:val="24"/>
        </w:rPr>
      </w:pPr>
      <w:r w:rsidRPr="6DCC70FB">
        <w:rPr>
          <w:sz w:val="24"/>
          <w:szCs w:val="24"/>
          <w:lang w:val="es"/>
        </w:rPr>
        <w:t xml:space="preserve">Panel del </w:t>
      </w:r>
      <w:r w:rsidR="6FA8FED3" w:rsidRPr="6DCC70FB">
        <w:rPr>
          <w:sz w:val="24"/>
          <w:szCs w:val="24"/>
          <w:lang w:val="es"/>
        </w:rPr>
        <w:t>S</w:t>
      </w:r>
      <w:r w:rsidRPr="6DCC70FB">
        <w:rPr>
          <w:sz w:val="24"/>
          <w:szCs w:val="24"/>
          <w:lang w:val="es"/>
        </w:rPr>
        <w:t xml:space="preserve">istema de </w:t>
      </w:r>
      <w:r w:rsidR="614DA87C" w:rsidRPr="6DCC70FB">
        <w:rPr>
          <w:sz w:val="24"/>
          <w:szCs w:val="24"/>
          <w:lang w:val="es"/>
        </w:rPr>
        <w:t>A</w:t>
      </w:r>
      <w:r w:rsidRPr="6DCC70FB">
        <w:rPr>
          <w:sz w:val="24"/>
          <w:szCs w:val="24"/>
          <w:lang w:val="es"/>
        </w:rPr>
        <w:t xml:space="preserve">larma contra </w:t>
      </w:r>
      <w:r w:rsidR="2439F398" w:rsidRPr="6DCC70FB">
        <w:rPr>
          <w:sz w:val="24"/>
          <w:szCs w:val="24"/>
          <w:lang w:val="es"/>
        </w:rPr>
        <w:t>I</w:t>
      </w:r>
      <w:r w:rsidRPr="6DCC70FB">
        <w:rPr>
          <w:sz w:val="24"/>
          <w:szCs w:val="24"/>
          <w:lang w:val="es"/>
        </w:rPr>
        <w:t>ncendios</w:t>
      </w:r>
    </w:p>
    <w:p w14:paraId="57868358" w14:textId="17E634F3" w:rsidR="002C10A4" w:rsidRDefault="002C10A4" w:rsidP="002C10A4">
      <w:pPr>
        <w:numPr>
          <w:ilvl w:val="0"/>
          <w:numId w:val="8"/>
        </w:numPr>
        <w:rPr>
          <w:sz w:val="24"/>
          <w:szCs w:val="24"/>
        </w:rPr>
      </w:pPr>
      <w:r w:rsidRPr="6DCC70FB">
        <w:rPr>
          <w:sz w:val="24"/>
          <w:szCs w:val="24"/>
          <w:lang w:val="es"/>
        </w:rPr>
        <w:t xml:space="preserve">Panel del </w:t>
      </w:r>
      <w:r w:rsidR="10D33928" w:rsidRPr="6DCC70FB">
        <w:rPr>
          <w:sz w:val="24"/>
          <w:szCs w:val="24"/>
          <w:lang w:val="es"/>
        </w:rPr>
        <w:t>S</w:t>
      </w:r>
      <w:r w:rsidRPr="6DCC70FB">
        <w:rPr>
          <w:sz w:val="24"/>
          <w:szCs w:val="24"/>
          <w:lang w:val="es"/>
        </w:rPr>
        <w:t xml:space="preserve">istema de </w:t>
      </w:r>
      <w:r w:rsidR="5DD2AF26" w:rsidRPr="6DCC70FB">
        <w:rPr>
          <w:sz w:val="24"/>
          <w:szCs w:val="24"/>
          <w:lang w:val="es"/>
        </w:rPr>
        <w:t>M</w:t>
      </w:r>
      <w:r w:rsidRPr="6DCC70FB">
        <w:rPr>
          <w:sz w:val="24"/>
          <w:szCs w:val="24"/>
          <w:lang w:val="es"/>
        </w:rPr>
        <w:t xml:space="preserve">onitoreo de </w:t>
      </w:r>
      <w:r w:rsidR="536DB526" w:rsidRPr="6DCC70FB">
        <w:rPr>
          <w:sz w:val="24"/>
          <w:szCs w:val="24"/>
          <w:lang w:val="es"/>
        </w:rPr>
        <w:t>R</w:t>
      </w:r>
      <w:r w:rsidRPr="6DCC70FB">
        <w:rPr>
          <w:sz w:val="24"/>
          <w:szCs w:val="24"/>
          <w:lang w:val="es"/>
        </w:rPr>
        <w:t xml:space="preserve">ociadores contra </w:t>
      </w:r>
      <w:r w:rsidR="5011748D" w:rsidRPr="6DCC70FB">
        <w:rPr>
          <w:sz w:val="24"/>
          <w:szCs w:val="24"/>
          <w:lang w:val="es"/>
        </w:rPr>
        <w:t>I</w:t>
      </w:r>
      <w:r w:rsidRPr="6DCC70FB">
        <w:rPr>
          <w:sz w:val="24"/>
          <w:szCs w:val="24"/>
          <w:lang w:val="es"/>
        </w:rPr>
        <w:t>ncendios</w:t>
      </w:r>
    </w:p>
    <w:p w14:paraId="5E69AFDE" w14:textId="77777777" w:rsidR="002C10A4" w:rsidRDefault="002C10A4" w:rsidP="002C10A4">
      <w:pPr>
        <w:numPr>
          <w:ilvl w:val="0"/>
          <w:numId w:val="8"/>
        </w:numPr>
        <w:rPr>
          <w:sz w:val="24"/>
          <w:szCs w:val="24"/>
        </w:rPr>
      </w:pPr>
      <w:r w:rsidRPr="3AA04A9B">
        <w:rPr>
          <w:sz w:val="24"/>
          <w:szCs w:val="24"/>
          <w:lang w:val="es"/>
        </w:rPr>
        <w:t>Control de Retiro de Ascensores y Panel de Control de Supervisión</w:t>
      </w:r>
    </w:p>
    <w:p w14:paraId="178CBCE1" w14:textId="401C7F9B" w:rsidR="002C10A4" w:rsidRDefault="002C10A4" w:rsidP="002C10A4">
      <w:pPr>
        <w:numPr>
          <w:ilvl w:val="0"/>
          <w:numId w:val="8"/>
        </w:numPr>
        <w:rPr>
          <w:sz w:val="24"/>
          <w:szCs w:val="24"/>
        </w:rPr>
      </w:pPr>
      <w:r w:rsidRPr="6DCC70FB">
        <w:rPr>
          <w:sz w:val="24"/>
          <w:szCs w:val="24"/>
          <w:lang w:val="es"/>
        </w:rPr>
        <w:t xml:space="preserve">Panel Sistema de </w:t>
      </w:r>
      <w:r w:rsidR="368C5231" w:rsidRPr="6DCC70FB">
        <w:rPr>
          <w:sz w:val="24"/>
          <w:szCs w:val="24"/>
          <w:lang w:val="es"/>
        </w:rPr>
        <w:t>P</w:t>
      </w:r>
      <w:r w:rsidRPr="6DCC70FB">
        <w:rPr>
          <w:sz w:val="24"/>
          <w:szCs w:val="24"/>
          <w:lang w:val="es"/>
        </w:rPr>
        <w:t>reacción</w:t>
      </w:r>
    </w:p>
    <w:p w14:paraId="0D36C66E" w14:textId="1211CDEE" w:rsidR="002C10A4" w:rsidRDefault="002C10A4" w:rsidP="002C10A4">
      <w:pPr>
        <w:numPr>
          <w:ilvl w:val="0"/>
          <w:numId w:val="8"/>
        </w:numPr>
        <w:rPr>
          <w:sz w:val="24"/>
          <w:szCs w:val="24"/>
        </w:rPr>
      </w:pPr>
      <w:r w:rsidRPr="6DCC70FB">
        <w:rPr>
          <w:sz w:val="24"/>
          <w:szCs w:val="24"/>
          <w:lang w:val="es"/>
        </w:rPr>
        <w:t xml:space="preserve">Panel del </w:t>
      </w:r>
      <w:r w:rsidR="7CAA861A" w:rsidRPr="6DCC70FB">
        <w:rPr>
          <w:sz w:val="24"/>
          <w:szCs w:val="24"/>
          <w:lang w:val="es"/>
        </w:rPr>
        <w:t>S</w:t>
      </w:r>
      <w:r w:rsidRPr="6DCC70FB">
        <w:rPr>
          <w:sz w:val="24"/>
          <w:szCs w:val="24"/>
          <w:lang w:val="es"/>
        </w:rPr>
        <w:t xml:space="preserve">istema de </w:t>
      </w:r>
      <w:r w:rsidR="0087373D" w:rsidRPr="6DCC70FB">
        <w:rPr>
          <w:sz w:val="24"/>
          <w:szCs w:val="24"/>
          <w:lang w:val="es"/>
        </w:rPr>
        <w:t>D</w:t>
      </w:r>
      <w:r w:rsidRPr="6DCC70FB">
        <w:rPr>
          <w:sz w:val="24"/>
          <w:szCs w:val="24"/>
          <w:lang w:val="es"/>
        </w:rPr>
        <w:t xml:space="preserve">etección de </w:t>
      </w:r>
      <w:r w:rsidR="0A58D603" w:rsidRPr="6DCC70FB">
        <w:rPr>
          <w:sz w:val="24"/>
          <w:szCs w:val="24"/>
          <w:lang w:val="es"/>
        </w:rPr>
        <w:t>G</w:t>
      </w:r>
      <w:r w:rsidRPr="6DCC70FB">
        <w:rPr>
          <w:sz w:val="24"/>
          <w:szCs w:val="24"/>
          <w:lang w:val="es"/>
        </w:rPr>
        <w:t>as</w:t>
      </w:r>
    </w:p>
    <w:p w14:paraId="09671067" w14:textId="6E9D6400" w:rsidR="002C10A4" w:rsidRDefault="002C10A4" w:rsidP="002C10A4">
      <w:pPr>
        <w:numPr>
          <w:ilvl w:val="0"/>
          <w:numId w:val="8"/>
        </w:numPr>
        <w:rPr>
          <w:sz w:val="24"/>
          <w:szCs w:val="24"/>
        </w:rPr>
      </w:pPr>
      <w:r w:rsidRPr="6DCC70FB">
        <w:rPr>
          <w:sz w:val="24"/>
          <w:szCs w:val="24"/>
          <w:lang w:val="es"/>
        </w:rPr>
        <w:t xml:space="preserve">Panel del </w:t>
      </w:r>
      <w:r w:rsidR="47C8EECC" w:rsidRPr="6DCC70FB">
        <w:rPr>
          <w:sz w:val="24"/>
          <w:szCs w:val="24"/>
          <w:lang w:val="es"/>
        </w:rPr>
        <w:t>S</w:t>
      </w:r>
      <w:r w:rsidRPr="6DCC70FB">
        <w:rPr>
          <w:sz w:val="24"/>
          <w:szCs w:val="24"/>
          <w:lang w:val="es"/>
        </w:rPr>
        <w:t xml:space="preserve">istema de </w:t>
      </w:r>
      <w:r w:rsidR="650F56C2" w:rsidRPr="6DCC70FB">
        <w:rPr>
          <w:sz w:val="24"/>
          <w:szCs w:val="24"/>
          <w:lang w:val="es"/>
        </w:rPr>
        <w:t>A</w:t>
      </w:r>
      <w:r w:rsidRPr="6DCC70FB">
        <w:rPr>
          <w:sz w:val="24"/>
          <w:szCs w:val="24"/>
          <w:lang w:val="es"/>
        </w:rPr>
        <w:t xml:space="preserve">gente </w:t>
      </w:r>
      <w:r w:rsidR="6D5965CA" w:rsidRPr="6DCC70FB">
        <w:rPr>
          <w:sz w:val="24"/>
          <w:szCs w:val="24"/>
          <w:lang w:val="es"/>
        </w:rPr>
        <w:t>L</w:t>
      </w:r>
      <w:r w:rsidRPr="6DCC70FB">
        <w:rPr>
          <w:sz w:val="24"/>
          <w:szCs w:val="24"/>
          <w:lang w:val="es"/>
        </w:rPr>
        <w:t>impio</w:t>
      </w:r>
    </w:p>
    <w:p w14:paraId="51ECF9DC" w14:textId="3F75E4FD" w:rsidR="002C10A4" w:rsidRDefault="002C10A4" w:rsidP="002C10A4">
      <w:pPr>
        <w:numPr>
          <w:ilvl w:val="0"/>
          <w:numId w:val="8"/>
        </w:numPr>
        <w:rPr>
          <w:sz w:val="24"/>
          <w:szCs w:val="24"/>
        </w:rPr>
      </w:pPr>
      <w:r w:rsidRPr="6DCC70FB">
        <w:rPr>
          <w:sz w:val="24"/>
          <w:szCs w:val="24"/>
          <w:lang w:val="es"/>
        </w:rPr>
        <w:t xml:space="preserve">Panel del </w:t>
      </w:r>
      <w:r w:rsidR="2D7DBF4A" w:rsidRPr="6DCC70FB">
        <w:rPr>
          <w:sz w:val="24"/>
          <w:szCs w:val="24"/>
          <w:lang w:val="es"/>
        </w:rPr>
        <w:t>S</w:t>
      </w:r>
      <w:r w:rsidRPr="6DCC70FB">
        <w:rPr>
          <w:sz w:val="24"/>
          <w:szCs w:val="24"/>
          <w:lang w:val="es"/>
        </w:rPr>
        <w:t xml:space="preserve">istema de </w:t>
      </w:r>
      <w:r w:rsidR="1D6B8CC8" w:rsidRPr="6DCC70FB">
        <w:rPr>
          <w:sz w:val="24"/>
          <w:szCs w:val="24"/>
          <w:lang w:val="es"/>
        </w:rPr>
        <w:t>C</w:t>
      </w:r>
      <w:r w:rsidRPr="6DCC70FB">
        <w:rPr>
          <w:sz w:val="24"/>
          <w:szCs w:val="24"/>
          <w:lang w:val="es"/>
        </w:rPr>
        <w:t xml:space="preserve">ontrol de </w:t>
      </w:r>
      <w:r w:rsidR="3AEBFE06" w:rsidRPr="6DCC70FB">
        <w:rPr>
          <w:sz w:val="24"/>
          <w:szCs w:val="24"/>
          <w:lang w:val="es"/>
        </w:rPr>
        <w:t>H</w:t>
      </w:r>
      <w:r w:rsidRPr="6DCC70FB">
        <w:rPr>
          <w:sz w:val="24"/>
          <w:szCs w:val="24"/>
          <w:lang w:val="es"/>
        </w:rPr>
        <w:t>umo</w:t>
      </w:r>
    </w:p>
    <w:p w14:paraId="0B3A60D7" w14:textId="6F86B157" w:rsidR="002C10A4" w:rsidRDefault="002C10A4" w:rsidP="002C10A4">
      <w:pPr>
        <w:numPr>
          <w:ilvl w:val="0"/>
          <w:numId w:val="8"/>
        </w:numPr>
        <w:rPr>
          <w:sz w:val="24"/>
          <w:szCs w:val="24"/>
        </w:rPr>
      </w:pPr>
      <w:r w:rsidRPr="6DCC70FB">
        <w:rPr>
          <w:sz w:val="24"/>
          <w:szCs w:val="24"/>
          <w:lang w:val="es"/>
        </w:rPr>
        <w:t xml:space="preserve">Panel del </w:t>
      </w:r>
      <w:r w:rsidR="2D915702" w:rsidRPr="6DCC70FB">
        <w:rPr>
          <w:sz w:val="24"/>
          <w:szCs w:val="24"/>
          <w:lang w:val="es"/>
        </w:rPr>
        <w:t>S</w:t>
      </w:r>
      <w:r w:rsidRPr="6DCC70FB">
        <w:rPr>
          <w:sz w:val="24"/>
          <w:szCs w:val="24"/>
          <w:lang w:val="es"/>
        </w:rPr>
        <w:t xml:space="preserve">istema de </w:t>
      </w:r>
      <w:r w:rsidR="04349B19" w:rsidRPr="6DCC70FB">
        <w:rPr>
          <w:sz w:val="24"/>
          <w:szCs w:val="24"/>
          <w:lang w:val="es"/>
        </w:rPr>
        <w:t>C</w:t>
      </w:r>
      <w:r w:rsidRPr="6DCC70FB">
        <w:rPr>
          <w:sz w:val="24"/>
          <w:szCs w:val="24"/>
          <w:lang w:val="es"/>
        </w:rPr>
        <w:t xml:space="preserve">omunicaciones </w:t>
      </w:r>
      <w:r w:rsidR="4E2B4CB1" w:rsidRPr="6DCC70FB">
        <w:rPr>
          <w:sz w:val="24"/>
          <w:szCs w:val="24"/>
          <w:lang w:val="es"/>
        </w:rPr>
        <w:t>B</w:t>
      </w:r>
      <w:r w:rsidRPr="6DCC70FB">
        <w:rPr>
          <w:sz w:val="24"/>
          <w:szCs w:val="24"/>
          <w:lang w:val="es"/>
        </w:rPr>
        <w:t>idireccionales</w:t>
      </w:r>
    </w:p>
    <w:p w14:paraId="59A1CB81" w14:textId="77777777" w:rsidR="002C10A4" w:rsidRDefault="002C10A4" w:rsidP="002C10A4">
      <w:pPr>
        <w:rPr>
          <w:sz w:val="24"/>
          <w:szCs w:val="24"/>
        </w:rPr>
      </w:pPr>
    </w:p>
    <w:p w14:paraId="080EFBFA" w14:textId="7914BE60" w:rsidR="002C10A4" w:rsidRPr="002C10A4" w:rsidRDefault="002C10A4" w:rsidP="002C10A4">
      <w:pPr>
        <w:rPr>
          <w:sz w:val="24"/>
          <w:szCs w:val="24"/>
        </w:rPr>
      </w:pPr>
      <w:r w:rsidRPr="6DCC70FB">
        <w:rPr>
          <w:sz w:val="24"/>
          <w:szCs w:val="24"/>
          <w:lang w:val="es"/>
        </w:rPr>
        <w:t xml:space="preserve">Nota: </w:t>
      </w:r>
      <w:r>
        <w:tab/>
      </w:r>
      <w:r w:rsidRPr="6DCC70FB">
        <w:rPr>
          <w:sz w:val="24"/>
          <w:szCs w:val="24"/>
          <w:lang w:val="es"/>
        </w:rPr>
        <w:t xml:space="preserve">Una unidad de control de </w:t>
      </w:r>
      <w:r w:rsidR="15ECFDE4" w:rsidRPr="6DCC70FB">
        <w:rPr>
          <w:sz w:val="24"/>
          <w:szCs w:val="24"/>
          <w:lang w:val="es"/>
        </w:rPr>
        <w:t>A</w:t>
      </w:r>
      <w:r w:rsidRPr="6DCC70FB">
        <w:rPr>
          <w:sz w:val="24"/>
          <w:szCs w:val="24"/>
          <w:lang w:val="es"/>
        </w:rPr>
        <w:t xml:space="preserve">larma contra </w:t>
      </w:r>
      <w:r w:rsidR="74BB3E5A" w:rsidRPr="6DCC70FB">
        <w:rPr>
          <w:sz w:val="24"/>
          <w:szCs w:val="24"/>
          <w:lang w:val="es"/>
        </w:rPr>
        <w:t>I</w:t>
      </w:r>
      <w:r w:rsidRPr="6DCC70FB">
        <w:rPr>
          <w:sz w:val="24"/>
          <w:szCs w:val="24"/>
          <w:lang w:val="es"/>
        </w:rPr>
        <w:t>ncendios con placa de circuito integrado, VDT y fuentes de alimentación cuenta como 1.</w:t>
      </w:r>
      <w:r w:rsidR="00294573" w:rsidRPr="6DCC70FB">
        <w:rPr>
          <w:sz w:val="24"/>
          <w:szCs w:val="24"/>
        </w:rPr>
        <w:t xml:space="preserve"> </w:t>
      </w:r>
      <w:r w:rsidRPr="6DCC70FB">
        <w:rPr>
          <w:sz w:val="24"/>
          <w:szCs w:val="24"/>
          <w:lang w:val="es"/>
        </w:rPr>
        <w:t xml:space="preserve">Una unidad de control de </w:t>
      </w:r>
      <w:r w:rsidR="42FF8593" w:rsidRPr="6DCC70FB">
        <w:rPr>
          <w:sz w:val="24"/>
          <w:szCs w:val="24"/>
          <w:lang w:val="es"/>
        </w:rPr>
        <w:t>A</w:t>
      </w:r>
      <w:r w:rsidRPr="6DCC70FB">
        <w:rPr>
          <w:sz w:val="24"/>
          <w:szCs w:val="24"/>
          <w:lang w:val="es"/>
        </w:rPr>
        <w:t xml:space="preserve">larma contra </w:t>
      </w:r>
      <w:r w:rsidR="2B94AA40" w:rsidRPr="6DCC70FB">
        <w:rPr>
          <w:sz w:val="24"/>
          <w:szCs w:val="24"/>
          <w:lang w:val="es"/>
        </w:rPr>
        <w:t>I</w:t>
      </w:r>
      <w:r w:rsidRPr="6DCC70FB">
        <w:rPr>
          <w:sz w:val="24"/>
          <w:szCs w:val="24"/>
          <w:lang w:val="es"/>
        </w:rPr>
        <w:t>ncendios con un VDT separado cuenta como 2.</w:t>
      </w:r>
    </w:p>
    <w:p w14:paraId="41E54D4F" w14:textId="77777777" w:rsidR="00815DF7" w:rsidRPr="00815DF7" w:rsidRDefault="00815DF7" w:rsidP="00815DF7">
      <w:pPr>
        <w:rPr>
          <w:sz w:val="24"/>
          <w:szCs w:val="24"/>
        </w:rPr>
      </w:pPr>
    </w:p>
    <w:p w14:paraId="14D39EFA" w14:textId="77777777" w:rsidR="00E85389" w:rsidRDefault="003E4D51" w:rsidP="00815DF7">
      <w:pPr>
        <w:rPr>
          <w:sz w:val="24"/>
          <w:szCs w:val="24"/>
        </w:rPr>
      </w:pPr>
      <w:r w:rsidRPr="003E4D51">
        <w:rPr>
          <w:b/>
          <w:bCs/>
          <w:sz w:val="24"/>
          <w:szCs w:val="24"/>
          <w:u w:val="single"/>
          <w:lang w:val="es"/>
        </w:rPr>
        <w:t>ELECTRODOMÉSTICOS</w:t>
      </w:r>
      <w:r w:rsidR="00C07278">
        <w:rPr>
          <w:sz w:val="24"/>
          <w:szCs w:val="24"/>
          <w:lang w:val="es"/>
        </w:rPr>
        <w:t>:</w:t>
      </w:r>
    </w:p>
    <w:p w14:paraId="1586970B" w14:textId="77777777" w:rsidR="00E85389" w:rsidRDefault="00C07278" w:rsidP="00573684">
      <w:pPr>
        <w:spacing w:before="120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La combinación </w:t>
      </w:r>
      <w:r w:rsidR="009F64ED">
        <w:rPr>
          <w:sz w:val="24"/>
          <w:szCs w:val="24"/>
          <w:lang w:val="es"/>
        </w:rPr>
        <w:t>de aplicaciones cuenta</w:t>
      </w:r>
      <w:r>
        <w:rPr>
          <w:lang w:val="es"/>
        </w:rPr>
        <w:t xml:space="preserve"> como </w:t>
      </w:r>
      <w:r>
        <w:rPr>
          <w:sz w:val="24"/>
          <w:szCs w:val="24"/>
          <w:lang w:val="es"/>
        </w:rPr>
        <w:t>una (por ejemplo</w:t>
      </w:r>
      <w:r w:rsidR="00601F51">
        <w:rPr>
          <w:sz w:val="24"/>
          <w:szCs w:val="24"/>
          <w:lang w:val="es"/>
        </w:rPr>
        <w:t>,</w:t>
      </w:r>
      <w:r>
        <w:rPr>
          <w:sz w:val="24"/>
          <w:szCs w:val="24"/>
          <w:lang w:val="es"/>
        </w:rPr>
        <w:t xml:space="preserve"> la bocina-luz estroboscópica cuenta como 1)</w:t>
      </w:r>
    </w:p>
    <w:p w14:paraId="675D39A4" w14:textId="77777777" w:rsidR="00C07278" w:rsidRDefault="00B463FA" w:rsidP="002C10A4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 Campanas (o gongs de motor de agua no eléctricos)</w:t>
      </w:r>
    </w:p>
    <w:p w14:paraId="7E792EB4" w14:textId="77777777" w:rsidR="00C07278" w:rsidRDefault="00C07278" w:rsidP="002C10A4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  <w:lang w:val="es"/>
        </w:rPr>
        <w:t>Trompetas</w:t>
      </w:r>
    </w:p>
    <w:p w14:paraId="0A019F56" w14:textId="77777777" w:rsidR="00C07278" w:rsidRDefault="00C07278" w:rsidP="002C10A4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  <w:lang w:val="es"/>
        </w:rPr>
        <w:t>Altavoces</w:t>
      </w:r>
    </w:p>
    <w:p w14:paraId="7B4A681A" w14:textId="77777777" w:rsidR="00E85389" w:rsidRPr="00E85389" w:rsidRDefault="00C07278" w:rsidP="002C10A4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  <w:lang w:val="es"/>
        </w:rPr>
        <w:t>Luces estroboscópicas</w:t>
      </w:r>
    </w:p>
    <w:p w14:paraId="7088A0AF" w14:textId="77777777" w:rsidR="00C07278" w:rsidRDefault="00815DF7" w:rsidP="00815DF7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s"/>
        </w:rPr>
        <w:br/>
      </w:r>
      <w:r w:rsidR="00C07278">
        <w:rPr>
          <w:sz w:val="24"/>
          <w:szCs w:val="24"/>
          <w:lang w:val="es"/>
        </w:rPr>
        <w:t>DISPOSITIVOS:</w:t>
      </w:r>
    </w:p>
    <w:p w14:paraId="44894180" w14:textId="77777777" w:rsidR="00C07278" w:rsidRPr="00294573" w:rsidRDefault="002C10A4" w:rsidP="00601F51">
      <w:pPr>
        <w:spacing w:before="120"/>
        <w:rPr>
          <w:sz w:val="24"/>
          <w:szCs w:val="24"/>
        </w:rPr>
      </w:pPr>
      <w:r w:rsidRPr="00294573">
        <w:rPr>
          <w:sz w:val="24"/>
          <w:szCs w:val="24"/>
          <w:lang w:val="es"/>
        </w:rPr>
        <w:t>Los siguientes dispositivos contarán como uno solo a menos que se indique lo contrario.</w:t>
      </w:r>
    </w:p>
    <w:p w14:paraId="60A2A2F1" w14:textId="018F456D" w:rsidR="00C07278" w:rsidRPr="00294573" w:rsidRDefault="5D258BFA" w:rsidP="002C10A4">
      <w:pPr>
        <w:numPr>
          <w:ilvl w:val="0"/>
          <w:numId w:val="10"/>
        </w:numPr>
        <w:rPr>
          <w:color w:val="000000"/>
          <w:sz w:val="24"/>
          <w:szCs w:val="24"/>
        </w:rPr>
      </w:pPr>
      <w:r w:rsidRPr="6DCC70FB">
        <w:rPr>
          <w:color w:val="000000" w:themeColor="text1"/>
          <w:sz w:val="24"/>
          <w:szCs w:val="24"/>
          <w:lang w:val="es"/>
        </w:rPr>
        <w:t xml:space="preserve">Paneles </w:t>
      </w:r>
      <w:r w:rsidR="576CE52B" w:rsidRPr="6DCC70FB">
        <w:rPr>
          <w:color w:val="000000" w:themeColor="text1"/>
          <w:sz w:val="24"/>
          <w:szCs w:val="24"/>
          <w:lang w:val="es"/>
        </w:rPr>
        <w:t>A</w:t>
      </w:r>
      <w:r w:rsidRPr="6DCC70FB">
        <w:rPr>
          <w:color w:val="000000" w:themeColor="text1"/>
          <w:sz w:val="24"/>
          <w:szCs w:val="24"/>
          <w:lang w:val="es"/>
        </w:rPr>
        <w:t xml:space="preserve">uxiliares </w:t>
      </w:r>
      <w:r w:rsidR="4C512710" w:rsidRPr="6DCC70FB">
        <w:rPr>
          <w:color w:val="000000" w:themeColor="text1"/>
          <w:sz w:val="24"/>
          <w:szCs w:val="24"/>
          <w:lang w:val="es"/>
        </w:rPr>
        <w:t>(</w:t>
      </w:r>
      <w:r w:rsidR="171198B6" w:rsidRPr="6DCC70FB">
        <w:rPr>
          <w:color w:val="000000" w:themeColor="text1"/>
          <w:sz w:val="24"/>
          <w:szCs w:val="24"/>
          <w:lang w:val="es"/>
        </w:rPr>
        <w:t>por ejemplo</w:t>
      </w:r>
      <w:r w:rsidRPr="6DCC70FB">
        <w:rPr>
          <w:sz w:val="24"/>
          <w:szCs w:val="24"/>
          <w:lang w:val="es"/>
        </w:rPr>
        <w:t xml:space="preserve">, </w:t>
      </w:r>
      <w:r w:rsidR="634773C4" w:rsidRPr="6DCC70FB">
        <w:rPr>
          <w:sz w:val="24"/>
          <w:szCs w:val="24"/>
          <w:lang w:val="es"/>
        </w:rPr>
        <w:t>t</w:t>
      </w:r>
      <w:r w:rsidRPr="6DCC70FB">
        <w:rPr>
          <w:color w:val="000000" w:themeColor="text1"/>
          <w:sz w:val="24"/>
          <w:szCs w:val="24"/>
          <w:lang w:val="es"/>
        </w:rPr>
        <w:t>odos</w:t>
      </w:r>
      <w:r w:rsidRPr="6DCC70FB">
        <w:rPr>
          <w:sz w:val="24"/>
          <w:szCs w:val="24"/>
          <w:lang w:val="es"/>
        </w:rPr>
        <w:t xml:space="preserve"> </w:t>
      </w:r>
      <w:r w:rsidR="4C512710" w:rsidRPr="6DCC70FB">
        <w:rPr>
          <w:color w:val="000000" w:themeColor="text1"/>
          <w:sz w:val="24"/>
          <w:szCs w:val="24"/>
          <w:lang w:val="es"/>
        </w:rPr>
        <w:t>FAC</w:t>
      </w:r>
      <w:r w:rsidRPr="6DCC70FB">
        <w:rPr>
          <w:color w:val="000000" w:themeColor="text1"/>
          <w:sz w:val="24"/>
          <w:szCs w:val="24"/>
          <w:lang w:val="es"/>
        </w:rPr>
        <w:t>U</w:t>
      </w:r>
      <w:r w:rsidRPr="6DCC70FB">
        <w:rPr>
          <w:sz w:val="24"/>
          <w:szCs w:val="24"/>
          <w:lang w:val="es"/>
        </w:rPr>
        <w:t xml:space="preserve">, </w:t>
      </w:r>
      <w:r w:rsidR="297A6ED3" w:rsidRPr="6DCC70FB">
        <w:rPr>
          <w:sz w:val="24"/>
          <w:szCs w:val="24"/>
          <w:lang w:val="es"/>
        </w:rPr>
        <w:t>A</w:t>
      </w:r>
      <w:r w:rsidR="4C512710" w:rsidRPr="6DCC70FB">
        <w:rPr>
          <w:color w:val="000000" w:themeColor="text1"/>
          <w:sz w:val="24"/>
          <w:szCs w:val="24"/>
          <w:lang w:val="es"/>
        </w:rPr>
        <w:t>nunciadores</w:t>
      </w:r>
      <w:r w:rsidRPr="6DCC70FB">
        <w:rPr>
          <w:sz w:val="24"/>
          <w:szCs w:val="24"/>
          <w:lang w:val="es"/>
        </w:rPr>
        <w:t xml:space="preserve"> </w:t>
      </w:r>
      <w:r w:rsidR="7AE3CD08" w:rsidRPr="6DCC70FB">
        <w:rPr>
          <w:sz w:val="24"/>
          <w:szCs w:val="24"/>
          <w:lang w:val="es"/>
        </w:rPr>
        <w:t>R</w:t>
      </w:r>
      <w:r w:rsidRPr="6DCC70FB">
        <w:rPr>
          <w:sz w:val="24"/>
          <w:szCs w:val="24"/>
          <w:lang w:val="es"/>
        </w:rPr>
        <w:t xml:space="preserve">emotos, </w:t>
      </w:r>
      <w:r w:rsidR="250E5E0D" w:rsidRPr="6DCC70FB">
        <w:rPr>
          <w:sz w:val="24"/>
          <w:szCs w:val="24"/>
          <w:lang w:val="es"/>
        </w:rPr>
        <w:t>G</w:t>
      </w:r>
      <w:r w:rsidR="4C512710" w:rsidRPr="6DCC70FB">
        <w:rPr>
          <w:color w:val="000000" w:themeColor="text1"/>
          <w:sz w:val="24"/>
          <w:szCs w:val="24"/>
          <w:lang w:val="es"/>
        </w:rPr>
        <w:t xml:space="preserve">abinetes </w:t>
      </w:r>
      <w:r w:rsidR="56FA7BC8" w:rsidRPr="6DCC70FB">
        <w:rPr>
          <w:color w:val="000000" w:themeColor="text1"/>
          <w:sz w:val="24"/>
          <w:szCs w:val="24"/>
          <w:lang w:val="es"/>
        </w:rPr>
        <w:t>R</w:t>
      </w:r>
      <w:r w:rsidR="4C512710" w:rsidRPr="6DCC70FB">
        <w:rPr>
          <w:color w:val="000000" w:themeColor="text1"/>
          <w:sz w:val="24"/>
          <w:szCs w:val="24"/>
          <w:lang w:val="es"/>
        </w:rPr>
        <w:t xml:space="preserve">emotos, </w:t>
      </w:r>
      <w:r w:rsidR="1BBAE022" w:rsidRPr="6DCC70FB">
        <w:rPr>
          <w:color w:val="000000" w:themeColor="text1"/>
          <w:sz w:val="24"/>
          <w:szCs w:val="24"/>
          <w:lang w:val="es"/>
        </w:rPr>
        <w:t>I</w:t>
      </w:r>
      <w:r w:rsidR="4C512710" w:rsidRPr="6DCC70FB">
        <w:rPr>
          <w:color w:val="000000" w:themeColor="text1"/>
          <w:sz w:val="24"/>
          <w:szCs w:val="24"/>
          <w:lang w:val="es"/>
        </w:rPr>
        <w:t xml:space="preserve">nterfaz </w:t>
      </w:r>
      <w:r w:rsidR="428831F2" w:rsidRPr="6DCC70FB">
        <w:rPr>
          <w:color w:val="000000" w:themeColor="text1"/>
          <w:sz w:val="24"/>
          <w:szCs w:val="24"/>
          <w:lang w:val="es"/>
        </w:rPr>
        <w:t>R</w:t>
      </w:r>
      <w:r w:rsidR="4C512710" w:rsidRPr="6DCC70FB">
        <w:rPr>
          <w:color w:val="000000" w:themeColor="text1"/>
          <w:sz w:val="24"/>
          <w:szCs w:val="24"/>
          <w:lang w:val="es"/>
        </w:rPr>
        <w:t>emota</w:t>
      </w:r>
      <w:r w:rsidRPr="6DCC70FB">
        <w:rPr>
          <w:sz w:val="24"/>
          <w:szCs w:val="24"/>
          <w:lang w:val="es"/>
        </w:rPr>
        <w:t xml:space="preserve">,  </w:t>
      </w:r>
      <w:r w:rsidR="79BB94C0" w:rsidRPr="6DCC70FB">
        <w:rPr>
          <w:sz w:val="24"/>
          <w:szCs w:val="24"/>
          <w:lang w:val="es"/>
        </w:rPr>
        <w:t>D</w:t>
      </w:r>
      <w:r w:rsidRPr="6DCC70FB">
        <w:rPr>
          <w:sz w:val="24"/>
          <w:szCs w:val="24"/>
          <w:lang w:val="es"/>
        </w:rPr>
        <w:t>etección VESDA, etc</w:t>
      </w:r>
      <w:r w:rsidR="4C512710" w:rsidRPr="6DCC70FB">
        <w:rPr>
          <w:color w:val="000000" w:themeColor="text1"/>
          <w:sz w:val="24"/>
          <w:szCs w:val="24"/>
          <w:lang w:val="es"/>
        </w:rPr>
        <w:t>.)</w:t>
      </w:r>
      <w:r w:rsidR="272432B2" w:rsidRPr="6DCC70FB">
        <w:rPr>
          <w:color w:val="000000" w:themeColor="text1"/>
          <w:sz w:val="24"/>
          <w:szCs w:val="24"/>
          <w:lang w:val="es"/>
        </w:rPr>
        <w:t xml:space="preserve"> </w:t>
      </w:r>
      <w:r w:rsidR="4C512710" w:rsidRPr="6DCC70FB">
        <w:rPr>
          <w:color w:val="000000" w:themeColor="text1"/>
          <w:sz w:val="24"/>
          <w:szCs w:val="24"/>
          <w:lang w:val="es"/>
        </w:rPr>
        <w:t xml:space="preserve"> </w:t>
      </w:r>
    </w:p>
    <w:p w14:paraId="5A51D06A" w14:textId="1AE2775D" w:rsidR="00C07278" w:rsidRPr="00294573" w:rsidRDefault="4C512710" w:rsidP="002C10A4">
      <w:pPr>
        <w:numPr>
          <w:ilvl w:val="0"/>
          <w:numId w:val="10"/>
        </w:numPr>
        <w:rPr>
          <w:color w:val="000000"/>
          <w:sz w:val="24"/>
          <w:szCs w:val="24"/>
        </w:rPr>
      </w:pPr>
      <w:r w:rsidRPr="6DCC70FB">
        <w:rPr>
          <w:color w:val="000000" w:themeColor="text1"/>
          <w:sz w:val="24"/>
          <w:szCs w:val="24"/>
          <w:lang w:val="es"/>
        </w:rPr>
        <w:t xml:space="preserve"> Paneles</w:t>
      </w:r>
      <w:r w:rsidRPr="6DCC70FB">
        <w:rPr>
          <w:sz w:val="24"/>
          <w:szCs w:val="24"/>
          <w:lang w:val="es"/>
        </w:rPr>
        <w:t xml:space="preserve"> </w:t>
      </w:r>
      <w:r w:rsidR="2911FD15" w:rsidRPr="6DCC70FB">
        <w:rPr>
          <w:sz w:val="24"/>
          <w:szCs w:val="24"/>
          <w:lang w:val="es"/>
        </w:rPr>
        <w:t>G</w:t>
      </w:r>
      <w:r w:rsidRPr="6DCC70FB">
        <w:rPr>
          <w:sz w:val="24"/>
          <w:szCs w:val="24"/>
          <w:lang w:val="es"/>
        </w:rPr>
        <w:t xml:space="preserve">ráficos - </w:t>
      </w:r>
      <w:r w:rsidRPr="6DCC70FB">
        <w:rPr>
          <w:rStyle w:val="Strong"/>
          <w:b w:val="0"/>
          <w:bCs w:val="0"/>
          <w:color w:val="000000" w:themeColor="text1"/>
          <w:sz w:val="24"/>
          <w:szCs w:val="24"/>
          <w:lang w:val="es"/>
        </w:rPr>
        <w:t xml:space="preserve"> VDT</w:t>
      </w:r>
      <w:r w:rsidR="099F86D6" w:rsidRPr="6DCC70FB">
        <w:rPr>
          <w:color w:val="000000" w:themeColor="text1"/>
          <w:sz w:val="24"/>
          <w:szCs w:val="24"/>
          <w:lang w:val="es"/>
        </w:rPr>
        <w:t xml:space="preserve"> (</w:t>
      </w:r>
      <w:r w:rsidRPr="6DCC70FB">
        <w:rPr>
          <w:sz w:val="24"/>
          <w:szCs w:val="24"/>
          <w:lang w:val="es"/>
        </w:rPr>
        <w:t>Terminale</w:t>
      </w:r>
      <w:r w:rsidR="20878E74" w:rsidRPr="6DCC70FB">
        <w:rPr>
          <w:sz w:val="24"/>
          <w:szCs w:val="24"/>
          <w:lang w:val="es"/>
        </w:rPr>
        <w:t>s</w:t>
      </w:r>
      <w:r w:rsidRPr="6DCC70FB">
        <w:rPr>
          <w:sz w:val="24"/>
          <w:szCs w:val="24"/>
          <w:lang w:val="es"/>
        </w:rPr>
        <w:t xml:space="preserve"> </w:t>
      </w:r>
      <w:r w:rsidR="59DFFE14" w:rsidRPr="6DCC70FB">
        <w:rPr>
          <w:sz w:val="24"/>
          <w:szCs w:val="24"/>
          <w:lang w:val="es"/>
        </w:rPr>
        <w:t>V</w:t>
      </w:r>
      <w:r w:rsidRPr="6DCC70FB">
        <w:rPr>
          <w:color w:val="000000" w:themeColor="text1"/>
          <w:sz w:val="24"/>
          <w:szCs w:val="24"/>
          <w:lang w:val="es"/>
        </w:rPr>
        <w:t xml:space="preserve">isualización de </w:t>
      </w:r>
      <w:r w:rsidR="5C59B20E" w:rsidRPr="6DCC70FB">
        <w:rPr>
          <w:color w:val="000000" w:themeColor="text1"/>
          <w:sz w:val="24"/>
          <w:szCs w:val="24"/>
          <w:lang w:val="es"/>
        </w:rPr>
        <w:t>V</w:t>
      </w:r>
      <w:r w:rsidRPr="6DCC70FB">
        <w:rPr>
          <w:color w:val="000000" w:themeColor="text1"/>
          <w:sz w:val="24"/>
          <w:szCs w:val="24"/>
          <w:lang w:val="es"/>
        </w:rPr>
        <w:t>ídeo</w:t>
      </w:r>
      <w:r w:rsidRPr="6DCC70FB">
        <w:rPr>
          <w:sz w:val="24"/>
          <w:szCs w:val="24"/>
          <w:lang w:val="es"/>
        </w:rPr>
        <w:t xml:space="preserve"> s </w:t>
      </w:r>
      <w:r w:rsidR="099F86D6" w:rsidRPr="6DCC70FB">
        <w:rPr>
          <w:sz w:val="24"/>
          <w:szCs w:val="24"/>
          <w:lang w:val="es"/>
        </w:rPr>
        <w:t xml:space="preserve"> </w:t>
      </w:r>
      <w:r w:rsidRPr="6DCC70FB">
        <w:rPr>
          <w:color w:val="000000" w:themeColor="text1"/>
          <w:sz w:val="24"/>
          <w:szCs w:val="24"/>
          <w:lang w:val="es"/>
        </w:rPr>
        <w:t>interactivos o no</w:t>
      </w:r>
      <w:r w:rsidR="099F86D6" w:rsidRPr="6DCC70FB">
        <w:rPr>
          <w:color w:val="000000" w:themeColor="text1"/>
          <w:sz w:val="24"/>
          <w:szCs w:val="24"/>
          <w:lang w:val="es"/>
        </w:rPr>
        <w:t>n-interactivos)</w:t>
      </w:r>
      <w:r w:rsidR="5D258BFA" w:rsidRPr="6DCC70FB">
        <w:rPr>
          <w:color w:val="000000" w:themeColor="text1"/>
          <w:sz w:val="24"/>
          <w:szCs w:val="24"/>
          <w:lang w:val="es"/>
        </w:rPr>
        <w:t xml:space="preserve"> </w:t>
      </w:r>
    </w:p>
    <w:p w14:paraId="0FB55CAF" w14:textId="4F3FCDC7" w:rsidR="0027559C" w:rsidRPr="00294573" w:rsidRDefault="70005FF6" w:rsidP="002C10A4">
      <w:pPr>
        <w:numPr>
          <w:ilvl w:val="0"/>
          <w:numId w:val="10"/>
        </w:numPr>
        <w:rPr>
          <w:color w:val="000000"/>
          <w:sz w:val="24"/>
          <w:szCs w:val="24"/>
          <w:lang w:val="en"/>
        </w:rPr>
      </w:pPr>
      <w:r w:rsidRPr="00294573">
        <w:rPr>
          <w:color w:val="000000"/>
          <w:sz w:val="24"/>
          <w:szCs w:val="24"/>
          <w:lang w:val="es"/>
        </w:rPr>
        <w:t>Los detectores son dispositivos iniciadores. Los</w:t>
      </w:r>
      <w:r w:rsidRPr="00294573">
        <w:rPr>
          <w:sz w:val="24"/>
          <w:szCs w:val="24"/>
          <w:lang w:val="es"/>
        </w:rPr>
        <w:t xml:space="preserve"> dispositivos iniciadores convencionales y</w:t>
      </w:r>
      <w:r w:rsidRPr="00294573">
        <w:rPr>
          <w:color w:val="000000"/>
          <w:sz w:val="24"/>
          <w:szCs w:val="24"/>
          <w:lang w:val="es"/>
        </w:rPr>
        <w:t xml:space="preserve">/o </w:t>
      </w:r>
      <w:r w:rsidRPr="00294573">
        <w:rPr>
          <w:color w:val="000000"/>
          <w:kern w:val="36"/>
          <w:sz w:val="24"/>
          <w:szCs w:val="24"/>
          <w:lang w:val="es"/>
        </w:rPr>
        <w:t>direccionables</w:t>
      </w:r>
      <w:r w:rsidRPr="00294573">
        <w:rPr>
          <w:color w:val="000000"/>
          <w:sz w:val="24"/>
          <w:szCs w:val="24"/>
          <w:lang w:val="es"/>
        </w:rPr>
        <w:t xml:space="preserve"> incluyen una amplia gama de detectores para cada aplicación: detectores de iones, fotodetectores y térmicos, así como detectores infrarrojos, detectores de </w:t>
      </w:r>
      <w:r w:rsidR="7F2A135F" w:rsidRPr="00294573">
        <w:rPr>
          <w:color w:val="000000"/>
          <w:sz w:val="24"/>
          <w:szCs w:val="24"/>
          <w:lang w:val="es"/>
        </w:rPr>
        <w:t>g</w:t>
      </w:r>
      <w:r w:rsidRPr="00294573">
        <w:rPr>
          <w:color w:val="000000"/>
          <w:sz w:val="24"/>
          <w:szCs w:val="24"/>
          <w:lang w:val="es"/>
        </w:rPr>
        <w:t>a</w:t>
      </w:r>
      <w:r w:rsidR="54BE0A2F" w:rsidRPr="00294573">
        <w:rPr>
          <w:color w:val="000000"/>
          <w:sz w:val="24"/>
          <w:szCs w:val="24"/>
          <w:lang w:val="es"/>
        </w:rPr>
        <w:t>s</w:t>
      </w:r>
      <w:r w:rsidRPr="00294573">
        <w:rPr>
          <w:color w:val="000000"/>
          <w:sz w:val="24"/>
          <w:szCs w:val="24"/>
          <w:lang w:val="es"/>
        </w:rPr>
        <w:t>, detectores ultravioleta</w:t>
      </w:r>
      <w:r w:rsidRPr="00294573">
        <w:rPr>
          <w:sz w:val="24"/>
          <w:szCs w:val="24"/>
          <w:lang w:val="es"/>
        </w:rPr>
        <w:t xml:space="preserve">, detectores de </w:t>
      </w:r>
      <w:r w:rsidR="163FF1DC" w:rsidRPr="00294573">
        <w:rPr>
          <w:color w:val="000000"/>
          <w:sz w:val="24"/>
          <w:szCs w:val="24"/>
          <w:lang w:val="es"/>
        </w:rPr>
        <w:t>monóxido de carbono</w:t>
      </w:r>
      <w:r w:rsidRPr="00294573">
        <w:rPr>
          <w:sz w:val="24"/>
          <w:szCs w:val="24"/>
          <w:lang w:val="es"/>
        </w:rPr>
        <w:t xml:space="preserve"> (</w:t>
      </w:r>
      <w:r w:rsidRPr="00294573">
        <w:rPr>
          <w:color w:val="000000"/>
          <w:sz w:val="24"/>
          <w:szCs w:val="24"/>
          <w:lang w:val="es"/>
        </w:rPr>
        <w:t>CO</w:t>
      </w:r>
      <w:r w:rsidR="163FF1DC" w:rsidRPr="00294573">
        <w:rPr>
          <w:color w:val="000000"/>
          <w:sz w:val="24"/>
          <w:szCs w:val="24"/>
          <w:lang w:val="es"/>
        </w:rPr>
        <w:t>),</w:t>
      </w:r>
      <w:r w:rsidRPr="00294573">
        <w:rPr>
          <w:sz w:val="24"/>
          <w:szCs w:val="24"/>
          <w:lang w:val="es"/>
        </w:rPr>
        <w:t xml:space="preserve"> detectores de </w:t>
      </w:r>
      <w:r w:rsidR="31AF2871" w:rsidRPr="00294573">
        <w:rPr>
          <w:color w:val="000000"/>
          <w:sz w:val="24"/>
          <w:szCs w:val="24"/>
          <w:lang w:val="es"/>
        </w:rPr>
        <w:t>gas,</w:t>
      </w:r>
      <w:r w:rsidR="163FF1DC" w:rsidRPr="00294573">
        <w:rPr>
          <w:color w:val="000000"/>
          <w:sz w:val="24"/>
          <w:szCs w:val="24"/>
          <w:lang w:val="es"/>
        </w:rPr>
        <w:t xml:space="preserve"> </w:t>
      </w:r>
      <w:r w:rsidR="370193D4" w:rsidRPr="00294573">
        <w:rPr>
          <w:color w:val="000000"/>
          <w:sz w:val="24"/>
          <w:szCs w:val="24"/>
          <w:lang w:val="es"/>
        </w:rPr>
        <w:t xml:space="preserve"> detectores</w:t>
      </w:r>
      <w:r w:rsidRPr="00294573">
        <w:rPr>
          <w:sz w:val="24"/>
          <w:szCs w:val="24"/>
          <w:lang w:val="es"/>
        </w:rPr>
        <w:t xml:space="preserve"> de </w:t>
      </w:r>
      <w:r w:rsidR="370193D4" w:rsidRPr="00294573">
        <w:rPr>
          <w:color w:val="000000"/>
          <w:sz w:val="24"/>
          <w:szCs w:val="24"/>
          <w:lang w:val="es"/>
        </w:rPr>
        <w:t xml:space="preserve"> fugas de refrigerante </w:t>
      </w:r>
      <w:r w:rsidRPr="00294573">
        <w:rPr>
          <w:color w:val="000000"/>
          <w:sz w:val="24"/>
          <w:szCs w:val="24"/>
          <w:lang w:val="es"/>
        </w:rPr>
        <w:t>y otros</w:t>
      </w:r>
      <w:r w:rsidR="3356428C" w:rsidRPr="00294573">
        <w:rPr>
          <w:color w:val="000000"/>
          <w:sz w:val="24"/>
          <w:szCs w:val="24"/>
          <w:lang w:val="es"/>
        </w:rPr>
        <w:t xml:space="preserve"> (</w:t>
      </w:r>
      <w:r w:rsidR="38CB57B7" w:rsidRPr="00294573">
        <w:rPr>
          <w:color w:val="000000"/>
          <w:sz w:val="24"/>
          <w:szCs w:val="24"/>
          <w:lang w:val="es"/>
        </w:rPr>
        <w:t>Combinación</w:t>
      </w:r>
      <w:r w:rsidRPr="00294573">
        <w:rPr>
          <w:sz w:val="24"/>
          <w:szCs w:val="24"/>
          <w:lang w:val="es"/>
        </w:rPr>
        <w:t xml:space="preserve"> </w:t>
      </w:r>
      <w:r w:rsidR="0AEEDBE4" w:rsidRPr="00294573">
        <w:rPr>
          <w:sz w:val="24"/>
          <w:szCs w:val="24"/>
          <w:lang w:val="es"/>
        </w:rPr>
        <w:t>Humo</w:t>
      </w:r>
      <w:r w:rsidR="3356428C" w:rsidRPr="00294573">
        <w:rPr>
          <w:color w:val="000000"/>
          <w:sz w:val="24"/>
          <w:szCs w:val="24"/>
          <w:lang w:val="es"/>
        </w:rPr>
        <w:t>/CO cuenta como 2).</w:t>
      </w:r>
    </w:p>
    <w:p w14:paraId="3BB167D0" w14:textId="4B3BF6A2" w:rsidR="00C07278" w:rsidRPr="00294573" w:rsidRDefault="4C512710" w:rsidP="6DCC70FB">
      <w:pPr>
        <w:numPr>
          <w:ilvl w:val="0"/>
          <w:numId w:val="10"/>
        </w:numPr>
        <w:rPr>
          <w:color w:val="000000"/>
          <w:sz w:val="24"/>
          <w:szCs w:val="24"/>
          <w:lang w:val="es"/>
        </w:rPr>
      </w:pPr>
      <w:r w:rsidRPr="6DCC70FB">
        <w:rPr>
          <w:color w:val="000000" w:themeColor="text1"/>
          <w:sz w:val="24"/>
          <w:szCs w:val="24"/>
          <w:lang w:val="es"/>
        </w:rPr>
        <w:t xml:space="preserve">Centros de </w:t>
      </w:r>
      <w:r w:rsidR="50949F41" w:rsidRPr="6DCC70FB">
        <w:rPr>
          <w:color w:val="000000" w:themeColor="text1"/>
          <w:sz w:val="24"/>
          <w:szCs w:val="24"/>
          <w:lang w:val="es"/>
        </w:rPr>
        <w:t>Control</w:t>
      </w:r>
      <w:r w:rsidRPr="6DCC70FB">
        <w:rPr>
          <w:color w:val="000000" w:themeColor="text1"/>
          <w:sz w:val="24"/>
          <w:szCs w:val="24"/>
          <w:lang w:val="es"/>
        </w:rPr>
        <w:t xml:space="preserve"> </w:t>
      </w:r>
    </w:p>
    <w:p w14:paraId="1FE85FEB" w14:textId="13016AB1" w:rsidR="00C07278" w:rsidRPr="00294573" w:rsidRDefault="00C07278" w:rsidP="002C10A4">
      <w:pPr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6DCC70FB">
        <w:rPr>
          <w:sz w:val="24"/>
          <w:szCs w:val="24"/>
          <w:lang w:val="es"/>
        </w:rPr>
        <w:t>NIM - Módulos de interfaz/sistemas externos</w:t>
      </w:r>
    </w:p>
    <w:p w14:paraId="30B48D8B" w14:textId="5FD7EEAA" w:rsidR="00C65A49" w:rsidRPr="00294573" w:rsidRDefault="205A28FA" w:rsidP="002C10A4">
      <w:pPr>
        <w:numPr>
          <w:ilvl w:val="0"/>
          <w:numId w:val="10"/>
        </w:numPr>
        <w:rPr>
          <w:color w:val="000000"/>
          <w:sz w:val="24"/>
          <w:szCs w:val="24"/>
        </w:rPr>
      </w:pPr>
      <w:r w:rsidRPr="6DCC70FB">
        <w:rPr>
          <w:color w:val="000000" w:themeColor="text1"/>
          <w:sz w:val="24"/>
          <w:szCs w:val="24"/>
          <w:lang w:val="es"/>
        </w:rPr>
        <w:t>MS-SPDT o MS-DPDT (interruptores</w:t>
      </w:r>
      <w:r w:rsidRPr="6DCC70FB">
        <w:rPr>
          <w:sz w:val="24"/>
          <w:szCs w:val="24"/>
          <w:lang w:val="es"/>
        </w:rPr>
        <w:t xml:space="preserve"> en miniatura</w:t>
      </w:r>
      <w:r w:rsidRPr="6DCC70FB">
        <w:rPr>
          <w:color w:val="000000" w:themeColor="text1"/>
          <w:sz w:val="24"/>
          <w:szCs w:val="24"/>
          <w:lang w:val="es"/>
        </w:rPr>
        <w:t xml:space="preserve"> instalados en el </w:t>
      </w:r>
      <w:r w:rsidR="395E190A" w:rsidRPr="6DCC70FB">
        <w:rPr>
          <w:color w:val="000000" w:themeColor="text1"/>
          <w:sz w:val="24"/>
          <w:szCs w:val="24"/>
          <w:lang w:val="es"/>
        </w:rPr>
        <w:t>S</w:t>
      </w:r>
      <w:r w:rsidRPr="6DCC70FB">
        <w:rPr>
          <w:color w:val="000000" w:themeColor="text1"/>
          <w:sz w:val="24"/>
          <w:szCs w:val="24"/>
          <w:lang w:val="es"/>
        </w:rPr>
        <w:t xml:space="preserve">istema de </w:t>
      </w:r>
      <w:r w:rsidR="5DEBEEDD" w:rsidRPr="6DCC70FB">
        <w:rPr>
          <w:color w:val="000000" w:themeColor="text1"/>
          <w:sz w:val="24"/>
          <w:szCs w:val="24"/>
          <w:lang w:val="es"/>
        </w:rPr>
        <w:t>E</w:t>
      </w:r>
      <w:r w:rsidRPr="6DCC70FB">
        <w:rPr>
          <w:color w:val="000000" w:themeColor="text1"/>
          <w:sz w:val="24"/>
          <w:szCs w:val="24"/>
          <w:lang w:val="es"/>
        </w:rPr>
        <w:t xml:space="preserve">xtinción de </w:t>
      </w:r>
      <w:r w:rsidR="749A076B" w:rsidRPr="6DCC70FB">
        <w:rPr>
          <w:color w:val="000000" w:themeColor="text1"/>
          <w:sz w:val="24"/>
          <w:szCs w:val="24"/>
          <w:lang w:val="es"/>
        </w:rPr>
        <w:t>I</w:t>
      </w:r>
      <w:r w:rsidRPr="6DCC70FB">
        <w:rPr>
          <w:color w:val="000000" w:themeColor="text1"/>
          <w:sz w:val="24"/>
          <w:szCs w:val="24"/>
          <w:lang w:val="es"/>
        </w:rPr>
        <w:t>ncendios)</w:t>
      </w:r>
    </w:p>
    <w:p w14:paraId="19A6D8CD" w14:textId="33272EA0" w:rsidR="0027559C" w:rsidRPr="00294573" w:rsidRDefault="0027559C" w:rsidP="002C10A4">
      <w:pPr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6DCC70FB">
        <w:rPr>
          <w:sz w:val="24"/>
          <w:szCs w:val="24"/>
          <w:lang w:val="es"/>
        </w:rPr>
        <w:lastRenderedPageBreak/>
        <w:t xml:space="preserve">Amplificadores de </w:t>
      </w:r>
      <w:r w:rsidR="4591AA38" w:rsidRPr="6DCC70FB">
        <w:rPr>
          <w:sz w:val="24"/>
          <w:szCs w:val="24"/>
          <w:lang w:val="es"/>
        </w:rPr>
        <w:t>V</w:t>
      </w:r>
      <w:r w:rsidRPr="6DCC70FB">
        <w:rPr>
          <w:sz w:val="24"/>
          <w:szCs w:val="24"/>
          <w:lang w:val="es"/>
        </w:rPr>
        <w:t>oz</w:t>
      </w:r>
    </w:p>
    <w:p w14:paraId="30D7F901" w14:textId="536BB4D8" w:rsidR="00C07278" w:rsidRPr="00294573" w:rsidRDefault="4C512710" w:rsidP="002C10A4">
      <w:pPr>
        <w:numPr>
          <w:ilvl w:val="0"/>
          <w:numId w:val="10"/>
        </w:numPr>
        <w:rPr>
          <w:color w:val="000000"/>
          <w:sz w:val="24"/>
          <w:szCs w:val="24"/>
          <w:lang w:val="en"/>
        </w:rPr>
      </w:pPr>
      <w:r w:rsidRPr="6DCC70FB">
        <w:rPr>
          <w:color w:val="000000" w:themeColor="text1"/>
          <w:sz w:val="24"/>
          <w:szCs w:val="24"/>
          <w:lang w:val="es"/>
        </w:rPr>
        <w:t xml:space="preserve">Suministro </w:t>
      </w:r>
      <w:r w:rsidRPr="6DCC70FB">
        <w:rPr>
          <w:rStyle w:val="Strong"/>
          <w:b w:val="0"/>
          <w:bCs w:val="0"/>
          <w:color w:val="000000" w:themeColor="text1"/>
          <w:sz w:val="24"/>
          <w:szCs w:val="24"/>
          <w:lang w:val="es"/>
        </w:rPr>
        <w:t xml:space="preserve">de </w:t>
      </w:r>
      <w:r w:rsidR="7FAA4BC1" w:rsidRPr="6DCC70FB">
        <w:rPr>
          <w:rStyle w:val="Strong"/>
          <w:b w:val="0"/>
          <w:bCs w:val="0"/>
          <w:color w:val="000000" w:themeColor="text1"/>
          <w:sz w:val="24"/>
          <w:szCs w:val="24"/>
          <w:lang w:val="es"/>
        </w:rPr>
        <w:t>E</w:t>
      </w:r>
      <w:r w:rsidRPr="6DCC70FB">
        <w:rPr>
          <w:rStyle w:val="Strong"/>
          <w:b w:val="0"/>
          <w:bCs w:val="0"/>
          <w:color w:val="000000" w:themeColor="text1"/>
          <w:sz w:val="24"/>
          <w:szCs w:val="24"/>
          <w:lang w:val="es"/>
        </w:rPr>
        <w:t>nergía</w:t>
      </w:r>
      <w:r w:rsidR="70005FF6" w:rsidRPr="6DCC70FB">
        <w:rPr>
          <w:sz w:val="24"/>
          <w:szCs w:val="24"/>
          <w:lang w:val="es"/>
        </w:rPr>
        <w:t xml:space="preserve"> de </w:t>
      </w:r>
      <w:r w:rsidR="002CB5D0" w:rsidRPr="6DCC70FB">
        <w:rPr>
          <w:sz w:val="24"/>
          <w:szCs w:val="24"/>
          <w:lang w:val="es"/>
        </w:rPr>
        <w:t>N</w:t>
      </w:r>
      <w:r w:rsidR="70005FF6" w:rsidRPr="6DCC70FB">
        <w:rPr>
          <w:sz w:val="24"/>
          <w:szCs w:val="24"/>
          <w:lang w:val="es"/>
        </w:rPr>
        <w:t>otificación</w:t>
      </w:r>
    </w:p>
    <w:p w14:paraId="68786E9B" w14:textId="77777777" w:rsidR="00C65A49" w:rsidRPr="00294573" w:rsidRDefault="00C65A49" w:rsidP="002C10A4">
      <w:pPr>
        <w:numPr>
          <w:ilvl w:val="0"/>
          <w:numId w:val="10"/>
        </w:numPr>
        <w:rPr>
          <w:color w:val="000000"/>
          <w:sz w:val="24"/>
          <w:szCs w:val="24"/>
        </w:rPr>
      </w:pPr>
      <w:r w:rsidRPr="00294573">
        <w:rPr>
          <w:color w:val="000000"/>
          <w:sz w:val="24"/>
          <w:szCs w:val="24"/>
          <w:lang w:val="es"/>
        </w:rPr>
        <w:t>Módulos de supervisión</w:t>
      </w:r>
      <w:r w:rsidR="001F0443" w:rsidRPr="00294573">
        <w:rPr>
          <w:color w:val="000000"/>
          <w:sz w:val="24"/>
          <w:szCs w:val="24"/>
          <w:lang w:val="es"/>
        </w:rPr>
        <w:t xml:space="preserve"> (los módulos de varios monitores se cuentan en función de su capacidad indicada)</w:t>
      </w:r>
    </w:p>
    <w:p w14:paraId="6F3828F1" w14:textId="44ABE2AA" w:rsidR="00C07278" w:rsidRPr="00294573" w:rsidRDefault="00C07278" w:rsidP="002C10A4">
      <w:pPr>
        <w:numPr>
          <w:ilvl w:val="0"/>
          <w:numId w:val="10"/>
        </w:numPr>
        <w:rPr>
          <w:color w:val="000000"/>
          <w:sz w:val="24"/>
          <w:szCs w:val="24"/>
        </w:rPr>
      </w:pPr>
      <w:r w:rsidRPr="6DCC70FB">
        <w:rPr>
          <w:color w:val="000000" w:themeColor="text1"/>
          <w:sz w:val="24"/>
          <w:szCs w:val="24"/>
          <w:lang w:val="es"/>
        </w:rPr>
        <w:t xml:space="preserve">Sensores de </w:t>
      </w:r>
      <w:r w:rsidR="07E8ABCC" w:rsidRPr="6DCC70FB">
        <w:rPr>
          <w:color w:val="000000" w:themeColor="text1"/>
          <w:sz w:val="24"/>
          <w:szCs w:val="24"/>
          <w:lang w:val="es"/>
        </w:rPr>
        <w:t>P</w:t>
      </w:r>
      <w:r w:rsidRPr="6DCC70FB">
        <w:rPr>
          <w:color w:val="000000" w:themeColor="text1"/>
          <w:sz w:val="24"/>
          <w:szCs w:val="24"/>
          <w:lang w:val="es"/>
        </w:rPr>
        <w:t>resión</w:t>
      </w:r>
      <w:r w:rsidR="001F0443" w:rsidRPr="6DCC70FB">
        <w:rPr>
          <w:color w:val="000000" w:themeColor="text1"/>
          <w:sz w:val="24"/>
          <w:szCs w:val="24"/>
          <w:lang w:val="es"/>
        </w:rPr>
        <w:t xml:space="preserve"> (baja presión, alta presión)</w:t>
      </w:r>
    </w:p>
    <w:p w14:paraId="58879053" w14:textId="77777777" w:rsidR="00B463FA" w:rsidRPr="00294573" w:rsidRDefault="00B463FA" w:rsidP="002C10A4">
      <w:pPr>
        <w:numPr>
          <w:ilvl w:val="0"/>
          <w:numId w:val="10"/>
        </w:numPr>
        <w:rPr>
          <w:color w:val="000000"/>
          <w:sz w:val="24"/>
          <w:szCs w:val="24"/>
        </w:rPr>
      </w:pPr>
      <w:r w:rsidRPr="00294573">
        <w:rPr>
          <w:color w:val="000000"/>
          <w:sz w:val="24"/>
          <w:szCs w:val="24"/>
          <w:lang w:val="es"/>
        </w:rPr>
        <w:t>Solenoides (o actuadores eléctricos)</w:t>
      </w:r>
    </w:p>
    <w:p w14:paraId="63B893D8" w14:textId="661FC864" w:rsidR="00C07278" w:rsidRPr="00294573" w:rsidRDefault="00C07278" w:rsidP="002C10A4">
      <w:pPr>
        <w:numPr>
          <w:ilvl w:val="0"/>
          <w:numId w:val="10"/>
        </w:numPr>
        <w:rPr>
          <w:color w:val="000000"/>
          <w:sz w:val="24"/>
          <w:szCs w:val="24"/>
        </w:rPr>
      </w:pPr>
      <w:r w:rsidRPr="6DCC70FB">
        <w:rPr>
          <w:color w:val="000000" w:themeColor="text1"/>
          <w:sz w:val="24"/>
          <w:szCs w:val="24"/>
          <w:lang w:val="es"/>
        </w:rPr>
        <w:t xml:space="preserve">Estaciones de </w:t>
      </w:r>
      <w:r w:rsidR="70114AF0" w:rsidRPr="6DCC70FB">
        <w:rPr>
          <w:color w:val="000000" w:themeColor="text1"/>
          <w:sz w:val="24"/>
          <w:szCs w:val="24"/>
          <w:lang w:val="es"/>
        </w:rPr>
        <w:t>J</w:t>
      </w:r>
      <w:r w:rsidR="3F4DFD10" w:rsidRPr="6DCC70FB">
        <w:rPr>
          <w:color w:val="000000" w:themeColor="text1"/>
          <w:sz w:val="24"/>
          <w:szCs w:val="24"/>
          <w:lang w:val="es"/>
        </w:rPr>
        <w:t>ale</w:t>
      </w:r>
    </w:p>
    <w:p w14:paraId="3B0CC18D" w14:textId="4C2EEE26" w:rsidR="00C07278" w:rsidRPr="00294573" w:rsidRDefault="00C07278" w:rsidP="002C10A4">
      <w:pPr>
        <w:numPr>
          <w:ilvl w:val="0"/>
          <w:numId w:val="10"/>
        </w:numPr>
        <w:rPr>
          <w:color w:val="000000"/>
          <w:sz w:val="24"/>
          <w:szCs w:val="24"/>
        </w:rPr>
      </w:pPr>
      <w:r w:rsidRPr="6DCC70FB">
        <w:rPr>
          <w:color w:val="000000" w:themeColor="text1"/>
          <w:sz w:val="24"/>
          <w:szCs w:val="24"/>
          <w:lang w:val="es"/>
        </w:rPr>
        <w:t>Relés</w:t>
      </w:r>
      <w:r w:rsidR="001F0443" w:rsidRPr="6DCC70FB">
        <w:rPr>
          <w:color w:val="000000" w:themeColor="text1"/>
          <w:sz w:val="24"/>
          <w:szCs w:val="24"/>
          <w:lang w:val="es"/>
        </w:rPr>
        <w:t xml:space="preserve"> (</w:t>
      </w:r>
      <w:r w:rsidR="54BB8CA3" w:rsidRPr="6DCC70FB">
        <w:rPr>
          <w:color w:val="000000" w:themeColor="text1"/>
          <w:sz w:val="24"/>
          <w:szCs w:val="24"/>
          <w:lang w:val="es"/>
        </w:rPr>
        <w:t>multisesión</w:t>
      </w:r>
      <w:r w:rsidR="001F0443" w:rsidRPr="6DCC70FB">
        <w:rPr>
          <w:color w:val="000000" w:themeColor="text1"/>
          <w:sz w:val="24"/>
          <w:szCs w:val="24"/>
          <w:lang w:val="es"/>
        </w:rPr>
        <w:t>, control)</w:t>
      </w:r>
    </w:p>
    <w:p w14:paraId="736A1044" w14:textId="77777777" w:rsidR="00ED726F" w:rsidRPr="00294573" w:rsidRDefault="00ED726F" w:rsidP="002C10A4">
      <w:pPr>
        <w:numPr>
          <w:ilvl w:val="0"/>
          <w:numId w:val="10"/>
        </w:numPr>
        <w:rPr>
          <w:color w:val="000000"/>
          <w:sz w:val="24"/>
          <w:szCs w:val="24"/>
        </w:rPr>
      </w:pPr>
      <w:r w:rsidRPr="00294573">
        <w:rPr>
          <w:color w:val="000000"/>
          <w:sz w:val="24"/>
          <w:szCs w:val="24"/>
          <w:lang w:val="es"/>
        </w:rPr>
        <w:t>Transpondedores</w:t>
      </w:r>
    </w:p>
    <w:p w14:paraId="46FEFCEF" w14:textId="77777777" w:rsidR="00ED726F" w:rsidRPr="00294573" w:rsidRDefault="001F0443" w:rsidP="002C10A4">
      <w:pPr>
        <w:numPr>
          <w:ilvl w:val="0"/>
          <w:numId w:val="10"/>
        </w:numPr>
        <w:rPr>
          <w:color w:val="000000"/>
          <w:sz w:val="24"/>
          <w:szCs w:val="24"/>
        </w:rPr>
      </w:pPr>
      <w:r w:rsidRPr="00294573">
        <w:rPr>
          <w:color w:val="000000"/>
          <w:sz w:val="24"/>
          <w:szCs w:val="24"/>
          <w:lang w:val="es"/>
        </w:rPr>
        <w:t>Módulos</w:t>
      </w:r>
      <w:r w:rsidR="00ED726F" w:rsidRPr="00294573">
        <w:rPr>
          <w:sz w:val="24"/>
          <w:szCs w:val="24"/>
          <w:lang w:val="es"/>
        </w:rPr>
        <w:t xml:space="preserve"> de aislamiento de fallas</w:t>
      </w:r>
    </w:p>
    <w:p w14:paraId="3F3A3CF5" w14:textId="4A64B0F1" w:rsidR="00C07278" w:rsidRPr="00294573" w:rsidRDefault="00E85389" w:rsidP="002C10A4">
      <w:pPr>
        <w:numPr>
          <w:ilvl w:val="0"/>
          <w:numId w:val="10"/>
        </w:numPr>
        <w:rPr>
          <w:color w:val="000000"/>
          <w:sz w:val="24"/>
          <w:szCs w:val="24"/>
        </w:rPr>
      </w:pPr>
      <w:r w:rsidRPr="6DCC70FB">
        <w:rPr>
          <w:color w:val="000000" w:themeColor="text1"/>
          <w:sz w:val="24"/>
          <w:szCs w:val="24"/>
          <w:lang w:val="es"/>
        </w:rPr>
        <w:t xml:space="preserve">Detectores/interruptores </w:t>
      </w:r>
      <w:r w:rsidR="0F2B465E" w:rsidRPr="6DCC70FB">
        <w:rPr>
          <w:color w:val="000000" w:themeColor="text1"/>
          <w:sz w:val="24"/>
          <w:szCs w:val="24"/>
          <w:lang w:val="es"/>
        </w:rPr>
        <w:t>anti sabotaje</w:t>
      </w:r>
    </w:p>
    <w:p w14:paraId="38415E91" w14:textId="79ABB195" w:rsidR="00C07278" w:rsidRPr="00294573" w:rsidRDefault="00E85389" w:rsidP="002C10A4">
      <w:pPr>
        <w:numPr>
          <w:ilvl w:val="0"/>
          <w:numId w:val="10"/>
        </w:numPr>
        <w:rPr>
          <w:color w:val="000000"/>
          <w:sz w:val="24"/>
          <w:szCs w:val="24"/>
        </w:rPr>
      </w:pPr>
      <w:r w:rsidRPr="6DCC70FB">
        <w:rPr>
          <w:color w:val="000000" w:themeColor="text1"/>
          <w:sz w:val="24"/>
          <w:szCs w:val="24"/>
          <w:lang w:val="es"/>
        </w:rPr>
        <w:t>Interruptores/Interruptores</w:t>
      </w:r>
      <w:r w:rsidR="00C07278" w:rsidRPr="6DCC70FB">
        <w:rPr>
          <w:sz w:val="24"/>
          <w:szCs w:val="24"/>
          <w:lang w:val="es"/>
        </w:rPr>
        <w:t xml:space="preserve"> de </w:t>
      </w:r>
      <w:r w:rsidR="294DC6FF" w:rsidRPr="6DCC70FB">
        <w:rPr>
          <w:sz w:val="24"/>
          <w:szCs w:val="24"/>
          <w:lang w:val="es"/>
        </w:rPr>
        <w:t>F</w:t>
      </w:r>
      <w:r w:rsidR="00C07278" w:rsidRPr="6DCC70FB">
        <w:rPr>
          <w:sz w:val="24"/>
          <w:szCs w:val="24"/>
          <w:lang w:val="es"/>
        </w:rPr>
        <w:t xml:space="preserve">lujo de </w:t>
      </w:r>
      <w:r w:rsidR="23B84277" w:rsidRPr="6DCC70FB">
        <w:rPr>
          <w:sz w:val="24"/>
          <w:szCs w:val="24"/>
          <w:lang w:val="es"/>
        </w:rPr>
        <w:t>A</w:t>
      </w:r>
      <w:r w:rsidR="00C07278" w:rsidRPr="6DCC70FB">
        <w:rPr>
          <w:sz w:val="24"/>
          <w:szCs w:val="24"/>
          <w:lang w:val="es"/>
        </w:rPr>
        <w:t xml:space="preserve">gua </w:t>
      </w:r>
    </w:p>
    <w:p w14:paraId="3ED5B92B" w14:textId="36F79A9F" w:rsidR="003E4D51" w:rsidRPr="00294573" w:rsidRDefault="003E4D51" w:rsidP="002C10A4">
      <w:pPr>
        <w:numPr>
          <w:ilvl w:val="0"/>
          <w:numId w:val="10"/>
        </w:numPr>
        <w:rPr>
          <w:color w:val="000000"/>
          <w:sz w:val="24"/>
          <w:szCs w:val="24"/>
        </w:rPr>
      </w:pPr>
      <w:r w:rsidRPr="6DCC70FB">
        <w:rPr>
          <w:color w:val="000000" w:themeColor="text1"/>
          <w:sz w:val="24"/>
          <w:szCs w:val="24"/>
          <w:lang w:val="es"/>
        </w:rPr>
        <w:t xml:space="preserve">Soportes de </w:t>
      </w:r>
      <w:r w:rsidR="151127B9" w:rsidRPr="6DCC70FB">
        <w:rPr>
          <w:color w:val="000000" w:themeColor="text1"/>
          <w:sz w:val="24"/>
          <w:szCs w:val="24"/>
          <w:lang w:val="es"/>
        </w:rPr>
        <w:t>P</w:t>
      </w:r>
      <w:r w:rsidRPr="6DCC70FB">
        <w:rPr>
          <w:color w:val="000000" w:themeColor="text1"/>
          <w:sz w:val="24"/>
          <w:szCs w:val="24"/>
          <w:lang w:val="es"/>
        </w:rPr>
        <w:t>uerta</w:t>
      </w:r>
    </w:p>
    <w:p w14:paraId="282D6DF4" w14:textId="7A6B7F60" w:rsidR="001F0443" w:rsidRPr="00294573" w:rsidRDefault="001F0443" w:rsidP="002C10A4">
      <w:pPr>
        <w:numPr>
          <w:ilvl w:val="0"/>
          <w:numId w:val="10"/>
        </w:numPr>
        <w:rPr>
          <w:color w:val="000000"/>
          <w:sz w:val="24"/>
          <w:szCs w:val="24"/>
        </w:rPr>
      </w:pPr>
      <w:r w:rsidRPr="6DCC70FB">
        <w:rPr>
          <w:color w:val="000000" w:themeColor="text1"/>
          <w:sz w:val="24"/>
          <w:szCs w:val="24"/>
          <w:lang w:val="es"/>
        </w:rPr>
        <w:t xml:space="preserve">Detectores de </w:t>
      </w:r>
      <w:r w:rsidR="56444F0C" w:rsidRPr="6DCC70FB">
        <w:rPr>
          <w:color w:val="000000" w:themeColor="text1"/>
          <w:sz w:val="24"/>
          <w:szCs w:val="24"/>
          <w:lang w:val="es"/>
        </w:rPr>
        <w:t>H</w:t>
      </w:r>
      <w:r w:rsidRPr="6DCC70FB">
        <w:rPr>
          <w:color w:val="000000" w:themeColor="text1"/>
          <w:sz w:val="24"/>
          <w:szCs w:val="24"/>
          <w:lang w:val="es"/>
        </w:rPr>
        <w:t xml:space="preserve">umo de </w:t>
      </w:r>
      <w:r w:rsidR="4FDDB8A8" w:rsidRPr="6DCC70FB">
        <w:rPr>
          <w:color w:val="000000" w:themeColor="text1"/>
          <w:sz w:val="24"/>
          <w:szCs w:val="24"/>
          <w:lang w:val="es"/>
        </w:rPr>
        <w:t>C</w:t>
      </w:r>
      <w:r w:rsidRPr="6DCC70FB">
        <w:rPr>
          <w:color w:val="000000" w:themeColor="text1"/>
          <w:sz w:val="24"/>
          <w:szCs w:val="24"/>
          <w:lang w:val="es"/>
        </w:rPr>
        <w:t>onductos</w:t>
      </w:r>
    </w:p>
    <w:p w14:paraId="71E0007B" w14:textId="15079ADF" w:rsidR="001F0443" w:rsidRPr="00294573" w:rsidRDefault="001F0443" w:rsidP="6DCC70FB">
      <w:pPr>
        <w:numPr>
          <w:ilvl w:val="0"/>
          <w:numId w:val="10"/>
        </w:numPr>
        <w:rPr>
          <w:color w:val="000000"/>
          <w:sz w:val="24"/>
          <w:szCs w:val="24"/>
          <w:lang w:val="es"/>
        </w:rPr>
      </w:pPr>
      <w:r w:rsidRPr="6DCC70FB">
        <w:rPr>
          <w:color w:val="000000" w:themeColor="text1"/>
          <w:sz w:val="24"/>
          <w:szCs w:val="24"/>
          <w:lang w:val="es"/>
        </w:rPr>
        <w:t>A</w:t>
      </w:r>
      <w:r w:rsidR="326A9300" w:rsidRPr="6DCC70FB">
        <w:rPr>
          <w:color w:val="000000" w:themeColor="text1"/>
          <w:sz w:val="24"/>
          <w:szCs w:val="24"/>
          <w:lang w:val="es"/>
        </w:rPr>
        <w:t xml:space="preserve">pagador </w:t>
      </w:r>
      <w:r w:rsidRPr="6DCC70FB">
        <w:rPr>
          <w:color w:val="000000" w:themeColor="text1"/>
          <w:sz w:val="24"/>
          <w:szCs w:val="24"/>
          <w:lang w:val="es"/>
        </w:rPr>
        <w:t xml:space="preserve">de </w:t>
      </w:r>
      <w:r w:rsidR="1138D377" w:rsidRPr="6DCC70FB">
        <w:rPr>
          <w:color w:val="000000" w:themeColor="text1"/>
          <w:sz w:val="24"/>
          <w:szCs w:val="24"/>
          <w:lang w:val="es"/>
        </w:rPr>
        <w:t>H</w:t>
      </w:r>
      <w:r w:rsidRPr="6DCC70FB">
        <w:rPr>
          <w:color w:val="000000" w:themeColor="text1"/>
          <w:sz w:val="24"/>
          <w:szCs w:val="24"/>
          <w:lang w:val="es"/>
        </w:rPr>
        <w:t xml:space="preserve">umo </w:t>
      </w:r>
      <w:r w:rsidR="4CB18A03" w:rsidRPr="6DCC70FB">
        <w:rPr>
          <w:color w:val="000000" w:themeColor="text1"/>
          <w:sz w:val="24"/>
          <w:szCs w:val="24"/>
          <w:lang w:val="es"/>
        </w:rPr>
        <w:t>de I</w:t>
      </w:r>
      <w:r w:rsidRPr="6DCC70FB">
        <w:rPr>
          <w:color w:val="000000" w:themeColor="text1"/>
          <w:sz w:val="24"/>
          <w:szCs w:val="24"/>
          <w:lang w:val="es"/>
        </w:rPr>
        <w:t>ncendios</w:t>
      </w:r>
    </w:p>
    <w:p w14:paraId="397F5C87" w14:textId="0D3C8484" w:rsidR="001F0443" w:rsidRPr="00294573" w:rsidRDefault="5D258BFA" w:rsidP="63D5D2F6">
      <w:pPr>
        <w:numPr>
          <w:ilvl w:val="0"/>
          <w:numId w:val="10"/>
        </w:numPr>
        <w:rPr>
          <w:color w:val="000000"/>
          <w:sz w:val="24"/>
          <w:szCs w:val="24"/>
          <w:lang w:val="es"/>
        </w:rPr>
      </w:pPr>
      <w:r w:rsidRPr="6DCC70FB">
        <w:rPr>
          <w:color w:val="000000" w:themeColor="text1"/>
          <w:sz w:val="24"/>
          <w:szCs w:val="24"/>
          <w:lang w:val="es"/>
        </w:rPr>
        <w:t xml:space="preserve">Medios </w:t>
      </w:r>
      <w:r w:rsidR="7CEC2419" w:rsidRPr="6DCC70FB">
        <w:rPr>
          <w:color w:val="000000" w:themeColor="text1"/>
          <w:sz w:val="24"/>
          <w:szCs w:val="24"/>
          <w:lang w:val="es"/>
        </w:rPr>
        <w:t xml:space="preserve">en </w:t>
      </w:r>
      <w:r w:rsidR="4EC9CBD8" w:rsidRPr="6DCC70FB">
        <w:rPr>
          <w:color w:val="000000" w:themeColor="text1"/>
          <w:sz w:val="24"/>
          <w:szCs w:val="24"/>
          <w:lang w:val="es"/>
        </w:rPr>
        <w:t>C</w:t>
      </w:r>
      <w:r w:rsidRPr="6DCC70FB">
        <w:rPr>
          <w:color w:val="000000" w:themeColor="text1"/>
          <w:sz w:val="24"/>
          <w:szCs w:val="24"/>
          <w:lang w:val="es"/>
        </w:rPr>
        <w:t>omunicación (DACT o UDACT, comunicadores inalámbricos celulares o basados en RF, etc.)</w:t>
      </w:r>
    </w:p>
    <w:p w14:paraId="660D8BF8" w14:textId="77777777" w:rsidR="00C07278" w:rsidRDefault="00C07278" w:rsidP="00C07278">
      <w:pPr>
        <w:rPr>
          <w:sz w:val="24"/>
          <w:szCs w:val="24"/>
        </w:rPr>
      </w:pPr>
    </w:p>
    <w:p w14:paraId="30BF9CA2" w14:textId="6201C72C" w:rsidR="00EE2CA6" w:rsidRPr="00C07278" w:rsidRDefault="4C512710" w:rsidP="00C0727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6DCC70FB">
        <w:rPr>
          <w:b/>
          <w:bCs/>
          <w:color w:val="000000" w:themeColor="text1"/>
          <w:sz w:val="24"/>
          <w:szCs w:val="24"/>
          <w:lang w:val="es"/>
        </w:rPr>
        <w:t>IMPORTANTE:</w:t>
      </w:r>
      <w:r w:rsidRPr="6DCC70FB">
        <w:rPr>
          <w:color w:val="000000" w:themeColor="text1"/>
          <w:sz w:val="24"/>
          <w:szCs w:val="24"/>
          <w:lang w:val="es"/>
        </w:rPr>
        <w:t xml:space="preserve"> Es posible que la lista anterior no incluya todos los </w:t>
      </w:r>
      <w:r w:rsidR="5D258BFA" w:rsidRPr="6DCC70FB">
        <w:rPr>
          <w:color w:val="000000" w:themeColor="text1"/>
          <w:sz w:val="24"/>
          <w:szCs w:val="24"/>
          <w:lang w:val="es"/>
        </w:rPr>
        <w:t xml:space="preserve">paneles, </w:t>
      </w:r>
      <w:r w:rsidR="6D8D0B79" w:rsidRPr="6DCC70FB">
        <w:rPr>
          <w:color w:val="000000" w:themeColor="text1"/>
          <w:sz w:val="24"/>
          <w:szCs w:val="24"/>
          <w:lang w:val="es"/>
        </w:rPr>
        <w:t>electrodomésticos</w:t>
      </w:r>
      <w:r w:rsidRPr="6DCC70FB">
        <w:rPr>
          <w:color w:val="000000" w:themeColor="text1"/>
          <w:sz w:val="24"/>
          <w:szCs w:val="24"/>
          <w:lang w:val="es"/>
        </w:rPr>
        <w:t xml:space="preserve"> y/o </w:t>
      </w:r>
      <w:r w:rsidR="6B901F43" w:rsidRPr="6DCC70FB">
        <w:rPr>
          <w:color w:val="000000" w:themeColor="text1"/>
          <w:sz w:val="24"/>
          <w:szCs w:val="24"/>
          <w:lang w:val="es"/>
        </w:rPr>
        <w:t>dispositivos</w:t>
      </w:r>
      <w:r w:rsidRPr="6DCC70FB">
        <w:rPr>
          <w:color w:val="000000" w:themeColor="text1"/>
          <w:sz w:val="24"/>
          <w:szCs w:val="24"/>
          <w:lang w:val="es"/>
        </w:rPr>
        <w:t xml:space="preserve">.  Llame a SJFD BFP al </w:t>
      </w:r>
      <w:r w:rsidR="25EF27AA" w:rsidRPr="6DCC70FB">
        <w:rPr>
          <w:color w:val="000000" w:themeColor="text1"/>
          <w:sz w:val="24"/>
          <w:szCs w:val="24"/>
          <w:lang w:val="es"/>
        </w:rPr>
        <w:t>(408)</w:t>
      </w:r>
      <w:r w:rsidRPr="6DCC70FB">
        <w:rPr>
          <w:color w:val="000000" w:themeColor="text1"/>
          <w:sz w:val="24"/>
          <w:szCs w:val="24"/>
          <w:lang w:val="es"/>
        </w:rPr>
        <w:t xml:space="preserve"> 535-7750</w:t>
      </w:r>
      <w:r w:rsidRPr="6DCC70FB">
        <w:rPr>
          <w:sz w:val="24"/>
          <w:szCs w:val="24"/>
          <w:lang w:val="es"/>
        </w:rPr>
        <w:t xml:space="preserve"> para preguntas y/o aclaraciones.</w:t>
      </w:r>
      <w:r w:rsidR="5418BF37" w:rsidRPr="6DCC70FB">
        <w:rPr>
          <w:sz w:val="24"/>
          <w:szCs w:val="24"/>
          <w:lang w:val="es"/>
        </w:rPr>
        <w:t xml:space="preserve"> </w:t>
      </w:r>
      <w:r w:rsidRPr="6DCC70FB">
        <w:rPr>
          <w:color w:val="000000" w:themeColor="text1"/>
          <w:sz w:val="24"/>
          <w:szCs w:val="24"/>
          <w:lang w:val="es"/>
        </w:rPr>
        <w:t xml:space="preserve">Sistemas especiales </w:t>
      </w:r>
      <w:r w:rsidR="5D258BFA" w:rsidRPr="6DCC70FB">
        <w:rPr>
          <w:sz w:val="24"/>
          <w:szCs w:val="24"/>
          <w:lang w:val="es"/>
        </w:rPr>
        <w:t xml:space="preserve">de detección de </w:t>
      </w:r>
      <w:r w:rsidRPr="6DCC70FB">
        <w:rPr>
          <w:color w:val="000000" w:themeColor="text1"/>
          <w:sz w:val="24"/>
          <w:szCs w:val="24"/>
          <w:lang w:val="es"/>
        </w:rPr>
        <w:t xml:space="preserve">resistencia al fuego, como </w:t>
      </w:r>
      <w:r w:rsidR="5D258BFA" w:rsidRPr="6DCC70FB">
        <w:rPr>
          <w:sz w:val="24"/>
          <w:szCs w:val="24"/>
          <w:lang w:val="es"/>
        </w:rPr>
        <w:t xml:space="preserve"> la </w:t>
      </w:r>
      <w:r w:rsidRPr="6DCC70FB">
        <w:rPr>
          <w:color w:val="000000" w:themeColor="text1"/>
          <w:sz w:val="24"/>
          <w:szCs w:val="24"/>
          <w:lang w:val="es"/>
        </w:rPr>
        <w:t>detección de humo por aspiración (V</w:t>
      </w:r>
      <w:r w:rsidR="66942330" w:rsidRPr="6DCC70FB">
        <w:rPr>
          <w:color w:val="000000" w:themeColor="text1"/>
          <w:sz w:val="24"/>
          <w:szCs w:val="24"/>
          <w:lang w:val="es"/>
        </w:rPr>
        <w:t>ESDA),</w:t>
      </w:r>
      <w:r w:rsidRPr="6DCC70FB">
        <w:rPr>
          <w:sz w:val="24"/>
          <w:szCs w:val="24"/>
          <w:lang w:val="es"/>
        </w:rPr>
        <w:t>®</w:t>
      </w:r>
      <w:r w:rsidR="5D258BFA" w:rsidRPr="6DCC70FB">
        <w:rPr>
          <w:sz w:val="24"/>
          <w:szCs w:val="24"/>
          <w:lang w:val="es"/>
        </w:rPr>
        <w:t xml:space="preserve"> </w:t>
      </w:r>
      <w:r w:rsidRPr="6DCC70FB">
        <w:rPr>
          <w:sz w:val="24"/>
          <w:szCs w:val="24"/>
          <w:lang w:val="es"/>
        </w:rPr>
        <w:t>etc. y los Centros de Comando de Red</w:t>
      </w:r>
      <w:r w:rsidR="579D7724" w:rsidRPr="6DCC70FB">
        <w:rPr>
          <w:sz w:val="24"/>
          <w:szCs w:val="24"/>
          <w:lang w:val="es"/>
        </w:rPr>
        <w:t xml:space="preserve"> </w:t>
      </w:r>
      <w:r w:rsidRPr="6DCC70FB">
        <w:rPr>
          <w:sz w:val="24"/>
          <w:szCs w:val="24"/>
          <w:lang w:val="es"/>
        </w:rPr>
        <w:t xml:space="preserve">tienden a requerir aclaraciones.  La pregunta más común para </w:t>
      </w:r>
      <w:r w:rsidR="66942330" w:rsidRPr="6DCC70FB">
        <w:rPr>
          <w:color w:val="000000" w:themeColor="text1"/>
          <w:sz w:val="24"/>
          <w:szCs w:val="24"/>
          <w:lang w:val="es"/>
        </w:rPr>
        <w:t>VESDA</w:t>
      </w:r>
      <w:r w:rsidRPr="6DCC70FB">
        <w:rPr>
          <w:sz w:val="24"/>
          <w:szCs w:val="24"/>
          <w:lang w:val="es"/>
        </w:rPr>
        <w:t xml:space="preserve"> ® es</w:t>
      </w:r>
      <w:r w:rsidR="66942330" w:rsidRPr="6DCC70FB">
        <w:rPr>
          <w:sz w:val="24"/>
          <w:szCs w:val="24"/>
          <w:lang w:val="es"/>
        </w:rPr>
        <w:t xml:space="preserve"> determinar</w:t>
      </w:r>
      <w:r w:rsidRPr="6DCC70FB">
        <w:rPr>
          <w:sz w:val="24"/>
          <w:szCs w:val="24"/>
          <w:lang w:val="es"/>
        </w:rPr>
        <w:t xml:space="preserve"> el </w:t>
      </w:r>
      <w:r w:rsidR="25EF27AA" w:rsidRPr="6DCC70FB">
        <w:rPr>
          <w:sz w:val="24"/>
          <w:szCs w:val="24"/>
          <w:lang w:val="es"/>
        </w:rPr>
        <w:t xml:space="preserve"> nivel</w:t>
      </w:r>
      <w:r w:rsidR="5D258BFA" w:rsidRPr="6DCC70FB">
        <w:rPr>
          <w:sz w:val="24"/>
          <w:szCs w:val="24"/>
          <w:lang w:val="es"/>
        </w:rPr>
        <w:t xml:space="preserve"> de </w:t>
      </w:r>
      <w:r w:rsidR="25EF27AA" w:rsidRPr="6DCC70FB">
        <w:rPr>
          <w:sz w:val="24"/>
          <w:szCs w:val="24"/>
          <w:lang w:val="es"/>
        </w:rPr>
        <w:t>funcionamiento del dispositivo</w:t>
      </w:r>
      <w:r w:rsidR="66942330" w:rsidRPr="6DCC70FB">
        <w:rPr>
          <w:sz w:val="24"/>
          <w:szCs w:val="24"/>
          <w:lang w:val="es"/>
        </w:rPr>
        <w:t>. Cada</w:t>
      </w:r>
      <w:r w:rsidR="2834778F" w:rsidRPr="6DCC70FB">
        <w:rPr>
          <w:sz w:val="24"/>
          <w:szCs w:val="24"/>
          <w:lang w:val="es"/>
        </w:rPr>
        <w:t xml:space="preserve"> </w:t>
      </w:r>
      <w:r w:rsidRPr="6DCC70FB">
        <w:rPr>
          <w:sz w:val="24"/>
          <w:szCs w:val="24"/>
          <w:lang w:val="es"/>
        </w:rPr>
        <w:t>entrada de muestreo (agujero en la tubería) cuenta como un</w:t>
      </w:r>
      <w:r w:rsidR="02CE885C" w:rsidRPr="6DCC70FB">
        <w:rPr>
          <w:sz w:val="24"/>
          <w:szCs w:val="24"/>
          <w:lang w:val="es"/>
        </w:rPr>
        <w:t xml:space="preserve"> </w:t>
      </w:r>
      <w:r w:rsidR="25EF27AA" w:rsidRPr="6DCC70FB">
        <w:rPr>
          <w:sz w:val="24"/>
          <w:szCs w:val="24"/>
          <w:lang w:val="es"/>
        </w:rPr>
        <w:t>servicio</w:t>
      </w:r>
      <w:r w:rsidRPr="6DCC70FB">
        <w:rPr>
          <w:sz w:val="24"/>
          <w:szCs w:val="24"/>
          <w:lang w:val="es"/>
        </w:rPr>
        <w:t>.</w:t>
      </w:r>
    </w:p>
    <w:sectPr w:rsidR="00EE2CA6" w:rsidRPr="00C07278" w:rsidSect="00815DF7">
      <w:footerReference w:type="default" r:id="rId13"/>
      <w:footerReference w:type="first" r:id="rId14"/>
      <w:pgSz w:w="12240" w:h="15840" w:code="1"/>
      <w:pgMar w:top="720" w:right="720" w:bottom="720" w:left="720" w:header="0" w:footer="43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D5345" w14:textId="77777777" w:rsidR="00831D9F" w:rsidRDefault="00831D9F">
      <w:r>
        <w:rPr>
          <w:lang w:val="es"/>
        </w:rPr>
        <w:separator/>
      </w:r>
    </w:p>
  </w:endnote>
  <w:endnote w:type="continuationSeparator" w:id="0">
    <w:p w14:paraId="7663A732" w14:textId="77777777" w:rsidR="00831D9F" w:rsidRDefault="00831D9F">
      <w:r>
        <w:rPr>
          <w:lang w:val="es"/>
        </w:rPr>
        <w:continuationSeparator/>
      </w:r>
    </w:p>
  </w:endnote>
  <w:endnote w:type="continuationNotice" w:id="1">
    <w:p w14:paraId="1BD26C96" w14:textId="77777777" w:rsidR="00831D9F" w:rsidRDefault="00831D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589D" w14:textId="77777777" w:rsidR="0029495C" w:rsidRDefault="006D103E">
    <w:pPr>
      <w:pStyle w:val="Footer"/>
      <w:rPr>
        <w:rFonts w:ascii="Arial" w:hAnsi="Arial"/>
        <w:sz w:val="14"/>
        <w:szCs w:val="14"/>
      </w:rPr>
    </w:pPr>
    <w:r>
      <w:rPr>
        <w:noProof/>
        <w:lang w:val="es"/>
      </w:rPr>
      <w:pict w14:anchorId="66DB51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17.35pt;margin-top:734.85pt;width:66pt;height:39pt;z-index:251658240;visibility:visible;mso-position-vertical-relative:page">
          <v:imagedata r:id="rId1" o:title=""/>
          <w10:wrap anchory="page"/>
        </v:shape>
      </w:pict>
    </w:r>
  </w:p>
  <w:tbl>
    <w:tblPr>
      <w:tblW w:w="9540" w:type="dxa"/>
      <w:tblInd w:w="1548" w:type="dxa"/>
      <w:tblLayout w:type="fixed"/>
      <w:tblLook w:val="01E0" w:firstRow="1" w:lastRow="1" w:firstColumn="1" w:lastColumn="1" w:noHBand="0" w:noVBand="0"/>
    </w:tblPr>
    <w:tblGrid>
      <w:gridCol w:w="1980"/>
      <w:gridCol w:w="3510"/>
      <w:gridCol w:w="1800"/>
      <w:gridCol w:w="1170"/>
      <w:gridCol w:w="1080"/>
    </w:tblGrid>
    <w:tr w:rsidR="0029495C" w:rsidRPr="00033DC3" w14:paraId="552FAE5F" w14:textId="77777777" w:rsidTr="001879B2">
      <w:trPr>
        <w:trHeight w:val="340"/>
      </w:trPr>
      <w:tc>
        <w:tcPr>
          <w:tcW w:w="1980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64E449A9" w14:textId="77777777" w:rsidR="0029495C" w:rsidRDefault="0029495C" w:rsidP="0029495C">
          <w:pPr>
            <w:pStyle w:val="Footer"/>
            <w:jc w:val="center"/>
          </w:pPr>
          <w:r w:rsidRPr="002D25B4">
            <w:rPr>
              <w:color w:val="000000"/>
              <w:sz w:val="16"/>
              <w:szCs w:val="16"/>
              <w:lang w:val="es"/>
            </w:rPr>
            <w:t xml:space="preserve">Fecha de versión: </w:t>
          </w:r>
          <w:r w:rsidR="00CA04AC">
            <w:rPr>
              <w:color w:val="000000"/>
              <w:sz w:val="16"/>
              <w:szCs w:val="16"/>
              <w:lang w:val="es"/>
            </w:rPr>
            <w:t>02</w:t>
          </w:r>
          <w:r w:rsidRPr="002D25B4">
            <w:rPr>
              <w:color w:val="000000"/>
              <w:sz w:val="16"/>
              <w:szCs w:val="16"/>
              <w:lang w:val="es"/>
            </w:rPr>
            <w:t>/</w:t>
          </w:r>
          <w:r w:rsidR="00CA04AC">
            <w:rPr>
              <w:color w:val="000000"/>
              <w:sz w:val="16"/>
              <w:szCs w:val="16"/>
              <w:lang w:val="es"/>
            </w:rPr>
            <w:t>08</w:t>
          </w:r>
          <w:r w:rsidRPr="002D25B4">
            <w:rPr>
              <w:color w:val="000000"/>
              <w:sz w:val="16"/>
              <w:szCs w:val="16"/>
              <w:lang w:val="es"/>
            </w:rPr>
            <w:t>/2</w:t>
          </w:r>
          <w:r w:rsidR="00CA04AC">
            <w:rPr>
              <w:color w:val="000000"/>
              <w:sz w:val="16"/>
              <w:szCs w:val="16"/>
              <w:lang w:val="es"/>
            </w:rPr>
            <w:t>3</w:t>
          </w:r>
        </w:p>
      </w:tc>
      <w:tc>
        <w:tcPr>
          <w:tcW w:w="3510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24EAD54D" w14:textId="77777777" w:rsidR="0029495C" w:rsidRPr="00033DC3" w:rsidRDefault="0029495C" w:rsidP="0029495C">
          <w:pPr>
            <w:pStyle w:val="Footer"/>
            <w:jc w:val="center"/>
            <w:rPr>
              <w:b/>
              <w:color w:val="000080"/>
              <w:sz w:val="16"/>
              <w:szCs w:val="16"/>
            </w:rPr>
          </w:pPr>
          <w:r w:rsidRPr="005F00C0">
            <w:rPr>
              <w:bCs/>
              <w:sz w:val="16"/>
              <w:szCs w:val="16"/>
              <w:lang w:val="es"/>
            </w:rPr>
            <w:t>200 East Santa Clara Street, San José, CA 95113</w:t>
          </w:r>
        </w:p>
      </w:tc>
      <w:tc>
        <w:tcPr>
          <w:tcW w:w="1800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6005BCF1" w14:textId="77777777" w:rsidR="0029495C" w:rsidRPr="00E317A5" w:rsidRDefault="0029495C" w:rsidP="0029495C">
          <w:pPr>
            <w:pStyle w:val="Footer"/>
            <w:jc w:val="center"/>
            <w:rPr>
              <w:bCs/>
              <w:sz w:val="16"/>
              <w:szCs w:val="16"/>
            </w:rPr>
          </w:pPr>
          <w:r w:rsidRPr="00E317A5">
            <w:rPr>
              <w:bCs/>
              <w:sz w:val="16"/>
              <w:szCs w:val="16"/>
              <w:lang w:val="es"/>
            </w:rPr>
            <w:t>Teléfono: (408) 535-7750</w:t>
          </w:r>
        </w:p>
      </w:tc>
      <w:tc>
        <w:tcPr>
          <w:tcW w:w="1170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572E5ED0" w14:textId="77777777" w:rsidR="0029495C" w:rsidRPr="00E317A5" w:rsidRDefault="0029495C" w:rsidP="0029495C">
          <w:pPr>
            <w:pStyle w:val="Footer"/>
            <w:jc w:val="center"/>
            <w:rPr>
              <w:bCs/>
              <w:sz w:val="16"/>
              <w:szCs w:val="16"/>
            </w:rPr>
          </w:pPr>
          <w:r w:rsidRPr="00E317A5">
            <w:rPr>
              <w:bCs/>
              <w:sz w:val="16"/>
              <w:szCs w:val="16"/>
              <w:lang w:val="es"/>
            </w:rPr>
            <w:t>www.sjfd.org</w:t>
          </w:r>
        </w:p>
      </w:tc>
      <w:tc>
        <w:tcPr>
          <w:tcW w:w="1080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28F835AB" w14:textId="77777777" w:rsidR="0029495C" w:rsidRPr="009E3003" w:rsidRDefault="00CA04AC" w:rsidP="0029495C">
          <w:pPr>
            <w:pStyle w:val="Footer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  <w:lang w:val="es"/>
            </w:rPr>
            <w:t xml:space="preserve">Página </w:t>
          </w:r>
          <w:r>
            <w:rPr>
              <w:bCs/>
              <w:sz w:val="16"/>
              <w:szCs w:val="16"/>
              <w:lang w:val="es"/>
            </w:rPr>
            <w:fldChar w:fldCharType="begin"/>
          </w:r>
          <w:r>
            <w:rPr>
              <w:bCs/>
              <w:sz w:val="16"/>
              <w:szCs w:val="16"/>
              <w:lang w:val="es"/>
            </w:rPr>
            <w:instrText xml:space="preserve"> PAGE  \* Arabic  \* MERGEFORMAT </w:instrText>
          </w:r>
          <w:r>
            <w:rPr>
              <w:bCs/>
              <w:sz w:val="16"/>
              <w:szCs w:val="16"/>
              <w:lang w:val="es"/>
            </w:rPr>
            <w:fldChar w:fldCharType="separate"/>
          </w:r>
          <w:r>
            <w:rPr>
              <w:bCs/>
              <w:noProof/>
              <w:sz w:val="16"/>
              <w:szCs w:val="16"/>
              <w:lang w:val="es"/>
            </w:rPr>
            <w:t>1</w:t>
          </w:r>
          <w:r>
            <w:rPr>
              <w:bCs/>
              <w:sz w:val="16"/>
              <w:szCs w:val="16"/>
              <w:lang w:val="es"/>
            </w:rPr>
            <w:fldChar w:fldCharType="end"/>
          </w:r>
          <w:r>
            <w:rPr>
              <w:bCs/>
              <w:sz w:val="16"/>
              <w:szCs w:val="16"/>
              <w:lang w:val="es"/>
            </w:rPr>
            <w:t xml:space="preserve"> de </w:t>
          </w:r>
          <w:r>
            <w:rPr>
              <w:bCs/>
              <w:sz w:val="16"/>
              <w:szCs w:val="16"/>
              <w:lang w:val="es"/>
            </w:rPr>
            <w:fldChar w:fldCharType="begin"/>
          </w:r>
          <w:r>
            <w:rPr>
              <w:bCs/>
              <w:sz w:val="16"/>
              <w:szCs w:val="16"/>
              <w:lang w:val="es"/>
            </w:rPr>
            <w:instrText xml:space="preserve"> NUMPAGES  \* Arabic  \* MERGEFORMAT </w:instrText>
          </w:r>
          <w:r>
            <w:rPr>
              <w:bCs/>
              <w:sz w:val="16"/>
              <w:szCs w:val="16"/>
              <w:lang w:val="es"/>
            </w:rPr>
            <w:fldChar w:fldCharType="separate"/>
          </w:r>
          <w:r>
            <w:rPr>
              <w:bCs/>
              <w:noProof/>
              <w:sz w:val="16"/>
              <w:szCs w:val="16"/>
              <w:lang w:val="es"/>
            </w:rPr>
            <w:t>2</w:t>
          </w:r>
          <w:r>
            <w:rPr>
              <w:bCs/>
              <w:sz w:val="16"/>
              <w:szCs w:val="16"/>
              <w:lang w:val="es"/>
            </w:rPr>
            <w:fldChar w:fldCharType="end"/>
          </w:r>
        </w:p>
      </w:tc>
    </w:tr>
  </w:tbl>
  <w:p w14:paraId="214156C5" w14:textId="77777777" w:rsidR="00EE2CA6" w:rsidRPr="00CA04AC" w:rsidRDefault="00EE2CA6" w:rsidP="00CA04AC">
    <w:pPr>
      <w:pStyle w:val="Footer"/>
      <w:tabs>
        <w:tab w:val="clear" w:pos="4320"/>
        <w:tab w:val="clear" w:pos="8640"/>
        <w:tab w:val="left" w:pos="6990"/>
      </w:tabs>
      <w:ind w:right="-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40" w:type="dxa"/>
      <w:tblInd w:w="1548" w:type="dxa"/>
      <w:tblLayout w:type="fixed"/>
      <w:tblLook w:val="01E0" w:firstRow="1" w:lastRow="1" w:firstColumn="1" w:lastColumn="1" w:noHBand="0" w:noVBand="0"/>
    </w:tblPr>
    <w:tblGrid>
      <w:gridCol w:w="1980"/>
      <w:gridCol w:w="3510"/>
      <w:gridCol w:w="1800"/>
      <w:gridCol w:w="1170"/>
      <w:gridCol w:w="1080"/>
    </w:tblGrid>
    <w:tr w:rsidR="002D25B4" w:rsidRPr="00033DC3" w14:paraId="6FEAEEE1" w14:textId="77777777" w:rsidTr="002D25B4">
      <w:trPr>
        <w:trHeight w:val="340"/>
      </w:trPr>
      <w:tc>
        <w:tcPr>
          <w:tcW w:w="1980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40D97057" w14:textId="77777777" w:rsidR="002D25B4" w:rsidRDefault="002D25B4" w:rsidP="002D25B4">
          <w:pPr>
            <w:pStyle w:val="Footer"/>
            <w:jc w:val="center"/>
          </w:pPr>
          <w:r w:rsidRPr="002D25B4">
            <w:rPr>
              <w:color w:val="000000"/>
              <w:sz w:val="16"/>
              <w:szCs w:val="16"/>
              <w:lang w:val="es"/>
            </w:rPr>
            <w:t xml:space="preserve">Fecha de versión: </w:t>
          </w:r>
          <w:r>
            <w:rPr>
              <w:color w:val="000000"/>
              <w:sz w:val="16"/>
              <w:szCs w:val="16"/>
              <w:lang w:val="es"/>
            </w:rPr>
            <w:t>10</w:t>
          </w:r>
          <w:r w:rsidRPr="002D25B4">
            <w:rPr>
              <w:color w:val="000000"/>
              <w:sz w:val="16"/>
              <w:szCs w:val="16"/>
              <w:lang w:val="es"/>
            </w:rPr>
            <w:t>/</w:t>
          </w:r>
          <w:r>
            <w:rPr>
              <w:color w:val="000000"/>
              <w:sz w:val="16"/>
              <w:szCs w:val="16"/>
              <w:lang w:val="es"/>
            </w:rPr>
            <w:t>12</w:t>
          </w:r>
          <w:r w:rsidRPr="002D25B4">
            <w:rPr>
              <w:color w:val="000000"/>
              <w:sz w:val="16"/>
              <w:szCs w:val="16"/>
              <w:lang w:val="es"/>
            </w:rPr>
            <w:t>/21</w:t>
          </w:r>
        </w:p>
      </w:tc>
      <w:tc>
        <w:tcPr>
          <w:tcW w:w="3510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70B7958A" w14:textId="77777777" w:rsidR="002D25B4" w:rsidRPr="00033DC3" w:rsidRDefault="002D25B4" w:rsidP="002D25B4">
          <w:pPr>
            <w:pStyle w:val="Footer"/>
            <w:jc w:val="center"/>
            <w:rPr>
              <w:b/>
              <w:color w:val="000080"/>
              <w:sz w:val="16"/>
              <w:szCs w:val="16"/>
            </w:rPr>
          </w:pPr>
          <w:r w:rsidRPr="005F00C0">
            <w:rPr>
              <w:bCs/>
              <w:sz w:val="16"/>
              <w:szCs w:val="16"/>
              <w:lang w:val="es"/>
            </w:rPr>
            <w:t>200 East Santa Clara Street, San José, CA 95113</w:t>
          </w:r>
        </w:p>
      </w:tc>
      <w:tc>
        <w:tcPr>
          <w:tcW w:w="1800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4DF0CA77" w14:textId="77777777" w:rsidR="002D25B4" w:rsidRPr="00E317A5" w:rsidRDefault="002D25B4" w:rsidP="002D25B4">
          <w:pPr>
            <w:pStyle w:val="Footer"/>
            <w:jc w:val="center"/>
            <w:rPr>
              <w:bCs/>
              <w:sz w:val="16"/>
              <w:szCs w:val="16"/>
            </w:rPr>
          </w:pPr>
          <w:r w:rsidRPr="00E317A5">
            <w:rPr>
              <w:bCs/>
              <w:sz w:val="16"/>
              <w:szCs w:val="16"/>
              <w:lang w:val="es"/>
            </w:rPr>
            <w:t>Teléfono: (408) 535-7750</w:t>
          </w:r>
        </w:p>
      </w:tc>
      <w:tc>
        <w:tcPr>
          <w:tcW w:w="1170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29941079" w14:textId="77777777" w:rsidR="002D25B4" w:rsidRPr="00E317A5" w:rsidRDefault="002D25B4" w:rsidP="002D25B4">
          <w:pPr>
            <w:pStyle w:val="Footer"/>
            <w:jc w:val="center"/>
            <w:rPr>
              <w:bCs/>
              <w:sz w:val="16"/>
              <w:szCs w:val="16"/>
            </w:rPr>
          </w:pPr>
          <w:r w:rsidRPr="00E317A5">
            <w:rPr>
              <w:bCs/>
              <w:sz w:val="16"/>
              <w:szCs w:val="16"/>
              <w:lang w:val="es"/>
            </w:rPr>
            <w:t>www.sjfd.org</w:t>
          </w:r>
        </w:p>
      </w:tc>
      <w:tc>
        <w:tcPr>
          <w:tcW w:w="1080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3048B23F" w14:textId="77777777" w:rsidR="002D25B4" w:rsidRPr="009E3003" w:rsidRDefault="002D25B4" w:rsidP="002D25B4">
          <w:pPr>
            <w:pStyle w:val="Footer"/>
            <w:jc w:val="center"/>
            <w:rPr>
              <w:bCs/>
              <w:sz w:val="16"/>
              <w:szCs w:val="16"/>
            </w:rPr>
          </w:pPr>
        </w:p>
      </w:tc>
    </w:tr>
  </w:tbl>
  <w:p w14:paraId="22DB1F55" w14:textId="77777777" w:rsidR="002D25B4" w:rsidRPr="002D25B4" w:rsidRDefault="006D103E" w:rsidP="001F0443">
    <w:pPr>
      <w:pStyle w:val="Footer"/>
      <w:tabs>
        <w:tab w:val="clear" w:pos="4320"/>
        <w:tab w:val="clear" w:pos="8640"/>
        <w:tab w:val="left" w:pos="6990"/>
      </w:tabs>
      <w:ind w:right="-720"/>
    </w:pPr>
    <w:r>
      <w:rPr>
        <w:noProof/>
        <w:lang w:val="es"/>
      </w:rPr>
      <w:pict w14:anchorId="06DCBA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6" type="#_x0000_t75" style="position:absolute;margin-left:-17.35pt;margin-top:744.6pt;width:66pt;height:39pt;z-index:251657216;visibility:visible;mso-position-horizontal-relative:text;mso-position-vertical-relative:page">
          <v:imagedata r:id="rId1" o:title=""/>
          <w10:wrap anchory="page"/>
        </v:shape>
      </w:pict>
    </w:r>
    <w:r w:rsidR="001F0443">
      <w:rPr>
        <w:lang w:val="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D2D06" w14:textId="77777777" w:rsidR="00831D9F" w:rsidRDefault="00831D9F">
      <w:r>
        <w:rPr>
          <w:lang w:val="es"/>
        </w:rPr>
        <w:separator/>
      </w:r>
    </w:p>
  </w:footnote>
  <w:footnote w:type="continuationSeparator" w:id="0">
    <w:p w14:paraId="02C39E0C" w14:textId="77777777" w:rsidR="00831D9F" w:rsidRDefault="00831D9F">
      <w:r>
        <w:rPr>
          <w:lang w:val="es"/>
        </w:rPr>
        <w:continuationSeparator/>
      </w:r>
    </w:p>
  </w:footnote>
  <w:footnote w:type="continuationNotice" w:id="1">
    <w:p w14:paraId="0DE1876E" w14:textId="77777777" w:rsidR="00831D9F" w:rsidRDefault="00831D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00C"/>
    <w:multiLevelType w:val="multilevel"/>
    <w:tmpl w:val="50B22AD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10F53315"/>
    <w:multiLevelType w:val="multilevel"/>
    <w:tmpl w:val="F8963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6E20EAF"/>
    <w:multiLevelType w:val="hybridMultilevel"/>
    <w:tmpl w:val="F572B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F1C82"/>
    <w:multiLevelType w:val="multilevel"/>
    <w:tmpl w:val="5D0601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8BD74FC"/>
    <w:multiLevelType w:val="hybridMultilevel"/>
    <w:tmpl w:val="81C4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E1213"/>
    <w:multiLevelType w:val="multilevel"/>
    <w:tmpl w:val="65E804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EA03D2F"/>
    <w:multiLevelType w:val="hybridMultilevel"/>
    <w:tmpl w:val="EC9EF2B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91541"/>
    <w:multiLevelType w:val="hybridMultilevel"/>
    <w:tmpl w:val="07C686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D3A8E"/>
    <w:multiLevelType w:val="multilevel"/>
    <w:tmpl w:val="8F509B8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9" w15:restartNumberingAfterBreak="0">
    <w:nsid w:val="718A0D2A"/>
    <w:multiLevelType w:val="hybridMultilevel"/>
    <w:tmpl w:val="80EC4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0168072">
    <w:abstractNumId w:val="1"/>
  </w:num>
  <w:num w:numId="2" w16cid:durableId="770244805">
    <w:abstractNumId w:val="5"/>
  </w:num>
  <w:num w:numId="3" w16cid:durableId="909582001">
    <w:abstractNumId w:val="0"/>
  </w:num>
  <w:num w:numId="4" w16cid:durableId="557977020">
    <w:abstractNumId w:val="8"/>
  </w:num>
  <w:num w:numId="5" w16cid:durableId="337392692">
    <w:abstractNumId w:val="3"/>
  </w:num>
  <w:num w:numId="6" w16cid:durableId="1548567991">
    <w:abstractNumId w:val="7"/>
  </w:num>
  <w:num w:numId="7" w16cid:durableId="1096369670">
    <w:abstractNumId w:val="6"/>
  </w:num>
  <w:num w:numId="8" w16cid:durableId="320038497">
    <w:abstractNumId w:val="4"/>
  </w:num>
  <w:num w:numId="9" w16cid:durableId="1400857939">
    <w:abstractNumId w:val="2"/>
  </w:num>
  <w:num w:numId="10" w16cid:durableId="16250405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76"/>
    <w:rsid w:val="000110BF"/>
    <w:rsid w:val="0001595D"/>
    <w:rsid w:val="00036542"/>
    <w:rsid w:val="000738D1"/>
    <w:rsid w:val="000968DE"/>
    <w:rsid w:val="000A3336"/>
    <w:rsid w:val="000D5434"/>
    <w:rsid w:val="000E3AC8"/>
    <w:rsid w:val="000F3928"/>
    <w:rsid w:val="0010271A"/>
    <w:rsid w:val="00155D28"/>
    <w:rsid w:val="00185D1C"/>
    <w:rsid w:val="0018779E"/>
    <w:rsid w:val="001879B2"/>
    <w:rsid w:val="00193D6C"/>
    <w:rsid w:val="001F0443"/>
    <w:rsid w:val="002040B9"/>
    <w:rsid w:val="002115FF"/>
    <w:rsid w:val="002135FB"/>
    <w:rsid w:val="00214A81"/>
    <w:rsid w:val="0022334F"/>
    <w:rsid w:val="00242D77"/>
    <w:rsid w:val="00262664"/>
    <w:rsid w:val="0027559C"/>
    <w:rsid w:val="00290A1F"/>
    <w:rsid w:val="00294573"/>
    <w:rsid w:val="0029495C"/>
    <w:rsid w:val="002C10A4"/>
    <w:rsid w:val="002CB5D0"/>
    <w:rsid w:val="002D25B4"/>
    <w:rsid w:val="002E2ED6"/>
    <w:rsid w:val="00330501"/>
    <w:rsid w:val="003337B5"/>
    <w:rsid w:val="00340F05"/>
    <w:rsid w:val="00391925"/>
    <w:rsid w:val="003A00E2"/>
    <w:rsid w:val="003E2578"/>
    <w:rsid w:val="003E4D51"/>
    <w:rsid w:val="003E5E6E"/>
    <w:rsid w:val="003E71E1"/>
    <w:rsid w:val="003F70B6"/>
    <w:rsid w:val="00434538"/>
    <w:rsid w:val="00472D76"/>
    <w:rsid w:val="004C1097"/>
    <w:rsid w:val="004C7D90"/>
    <w:rsid w:val="004D4D9F"/>
    <w:rsid w:val="00501806"/>
    <w:rsid w:val="00517542"/>
    <w:rsid w:val="005447CC"/>
    <w:rsid w:val="00573684"/>
    <w:rsid w:val="005C5052"/>
    <w:rsid w:val="00601F51"/>
    <w:rsid w:val="00651CEA"/>
    <w:rsid w:val="0068354D"/>
    <w:rsid w:val="006D103E"/>
    <w:rsid w:val="007165AC"/>
    <w:rsid w:val="007210E2"/>
    <w:rsid w:val="007737EB"/>
    <w:rsid w:val="00794EAF"/>
    <w:rsid w:val="007C2BE0"/>
    <w:rsid w:val="007C45FB"/>
    <w:rsid w:val="00815DF7"/>
    <w:rsid w:val="00822FA1"/>
    <w:rsid w:val="00823ED1"/>
    <w:rsid w:val="00831D9F"/>
    <w:rsid w:val="0087373D"/>
    <w:rsid w:val="008C6832"/>
    <w:rsid w:val="009275AD"/>
    <w:rsid w:val="00930641"/>
    <w:rsid w:val="00947015"/>
    <w:rsid w:val="00995B82"/>
    <w:rsid w:val="009A3186"/>
    <w:rsid w:val="009B7102"/>
    <w:rsid w:val="009C248D"/>
    <w:rsid w:val="009D7AA3"/>
    <w:rsid w:val="009D7ED3"/>
    <w:rsid w:val="009F64ED"/>
    <w:rsid w:val="00A63E85"/>
    <w:rsid w:val="00A953C1"/>
    <w:rsid w:val="00AC0E5E"/>
    <w:rsid w:val="00AD53E5"/>
    <w:rsid w:val="00B011E9"/>
    <w:rsid w:val="00B15417"/>
    <w:rsid w:val="00B34E71"/>
    <w:rsid w:val="00B463FA"/>
    <w:rsid w:val="00BA0BD9"/>
    <w:rsid w:val="00BF4042"/>
    <w:rsid w:val="00C07278"/>
    <w:rsid w:val="00C322A2"/>
    <w:rsid w:val="00C43506"/>
    <w:rsid w:val="00C65A49"/>
    <w:rsid w:val="00C81E8D"/>
    <w:rsid w:val="00C974F3"/>
    <w:rsid w:val="00CA04AC"/>
    <w:rsid w:val="00CB0134"/>
    <w:rsid w:val="00CD72AA"/>
    <w:rsid w:val="00CE66D3"/>
    <w:rsid w:val="00D173EA"/>
    <w:rsid w:val="00D236B1"/>
    <w:rsid w:val="00D25764"/>
    <w:rsid w:val="00D65B39"/>
    <w:rsid w:val="00DB018A"/>
    <w:rsid w:val="00DD4A39"/>
    <w:rsid w:val="00DF1E2B"/>
    <w:rsid w:val="00E35D2E"/>
    <w:rsid w:val="00E5228A"/>
    <w:rsid w:val="00E602B9"/>
    <w:rsid w:val="00E64470"/>
    <w:rsid w:val="00E706C1"/>
    <w:rsid w:val="00E85389"/>
    <w:rsid w:val="00E86137"/>
    <w:rsid w:val="00EA1659"/>
    <w:rsid w:val="00EC6983"/>
    <w:rsid w:val="00ED726F"/>
    <w:rsid w:val="00EE2CA6"/>
    <w:rsid w:val="00F22BAD"/>
    <w:rsid w:val="00FC1DF8"/>
    <w:rsid w:val="014D4FA1"/>
    <w:rsid w:val="02CE885C"/>
    <w:rsid w:val="04349B19"/>
    <w:rsid w:val="07E8ABCC"/>
    <w:rsid w:val="08B0EA84"/>
    <w:rsid w:val="099F86D6"/>
    <w:rsid w:val="0A4CBBF1"/>
    <w:rsid w:val="0A58D603"/>
    <w:rsid w:val="0AEEDBE4"/>
    <w:rsid w:val="0BB36F74"/>
    <w:rsid w:val="0EF41B2A"/>
    <w:rsid w:val="0F069F04"/>
    <w:rsid w:val="0F2B465E"/>
    <w:rsid w:val="10479122"/>
    <w:rsid w:val="10D33928"/>
    <w:rsid w:val="1138D377"/>
    <w:rsid w:val="151127B9"/>
    <w:rsid w:val="152B4A08"/>
    <w:rsid w:val="152CEC9E"/>
    <w:rsid w:val="15ECFDE4"/>
    <w:rsid w:val="163FF1DC"/>
    <w:rsid w:val="171198B6"/>
    <w:rsid w:val="1810BA66"/>
    <w:rsid w:val="185AAA8F"/>
    <w:rsid w:val="1BBAE022"/>
    <w:rsid w:val="1CF004BF"/>
    <w:rsid w:val="1D6B8CC8"/>
    <w:rsid w:val="1DC51F13"/>
    <w:rsid w:val="1DF55FB4"/>
    <w:rsid w:val="1F80A4A2"/>
    <w:rsid w:val="1FE0F89A"/>
    <w:rsid w:val="2008A9F5"/>
    <w:rsid w:val="205A28FA"/>
    <w:rsid w:val="20878E74"/>
    <w:rsid w:val="231406D0"/>
    <w:rsid w:val="237EE190"/>
    <w:rsid w:val="23B84277"/>
    <w:rsid w:val="2439F398"/>
    <w:rsid w:val="249F65A8"/>
    <w:rsid w:val="250E5E0D"/>
    <w:rsid w:val="25EF27AA"/>
    <w:rsid w:val="26936A94"/>
    <w:rsid w:val="272432B2"/>
    <w:rsid w:val="27BB7584"/>
    <w:rsid w:val="2834778F"/>
    <w:rsid w:val="28A29138"/>
    <w:rsid w:val="2911FD15"/>
    <w:rsid w:val="294DC6FF"/>
    <w:rsid w:val="297A6ED3"/>
    <w:rsid w:val="2B29C728"/>
    <w:rsid w:val="2B94AA40"/>
    <w:rsid w:val="2BBAB19E"/>
    <w:rsid w:val="2C209B6D"/>
    <w:rsid w:val="2D7DBF4A"/>
    <w:rsid w:val="2D915702"/>
    <w:rsid w:val="2E9E7C79"/>
    <w:rsid w:val="2F05857B"/>
    <w:rsid w:val="30E12B58"/>
    <w:rsid w:val="31AF2871"/>
    <w:rsid w:val="326A9300"/>
    <w:rsid w:val="3356428C"/>
    <w:rsid w:val="33F9B06B"/>
    <w:rsid w:val="3480D02F"/>
    <w:rsid w:val="35CFC7AE"/>
    <w:rsid w:val="35F5E297"/>
    <w:rsid w:val="368C5231"/>
    <w:rsid w:val="36D9803D"/>
    <w:rsid w:val="370193D4"/>
    <w:rsid w:val="38CB57B7"/>
    <w:rsid w:val="395E190A"/>
    <w:rsid w:val="39D2DE7B"/>
    <w:rsid w:val="3A2B42DB"/>
    <w:rsid w:val="3AA04A9B"/>
    <w:rsid w:val="3AEBFE06"/>
    <w:rsid w:val="3BB147EB"/>
    <w:rsid w:val="3CC7201C"/>
    <w:rsid w:val="3CED5303"/>
    <w:rsid w:val="3DD774FC"/>
    <w:rsid w:val="3E87E651"/>
    <w:rsid w:val="3F4DFD10"/>
    <w:rsid w:val="4002911C"/>
    <w:rsid w:val="40BAAB6C"/>
    <w:rsid w:val="422E4ED2"/>
    <w:rsid w:val="428831F2"/>
    <w:rsid w:val="42EDFBAE"/>
    <w:rsid w:val="42FF8593"/>
    <w:rsid w:val="446D83B4"/>
    <w:rsid w:val="450F4365"/>
    <w:rsid w:val="453607AE"/>
    <w:rsid w:val="4556969A"/>
    <w:rsid w:val="4591AA38"/>
    <w:rsid w:val="45FE7C5D"/>
    <w:rsid w:val="47C8EECC"/>
    <w:rsid w:val="4940F4D7"/>
    <w:rsid w:val="4C512710"/>
    <w:rsid w:val="4CB18A03"/>
    <w:rsid w:val="4DC49753"/>
    <w:rsid w:val="4DF0CB87"/>
    <w:rsid w:val="4E2B4CB1"/>
    <w:rsid w:val="4E2FCD2E"/>
    <w:rsid w:val="4E45C3C5"/>
    <w:rsid w:val="4EC9CBD8"/>
    <w:rsid w:val="4F5EEB7E"/>
    <w:rsid w:val="4FDDB8A8"/>
    <w:rsid w:val="5011748D"/>
    <w:rsid w:val="50949F41"/>
    <w:rsid w:val="5132DE5F"/>
    <w:rsid w:val="525E8EE8"/>
    <w:rsid w:val="536DB526"/>
    <w:rsid w:val="541126CC"/>
    <w:rsid w:val="5418BF37"/>
    <w:rsid w:val="54994E42"/>
    <w:rsid w:val="54BB8CA3"/>
    <w:rsid w:val="54BE0A2F"/>
    <w:rsid w:val="56444F0C"/>
    <w:rsid w:val="56FA7BC8"/>
    <w:rsid w:val="576CE52B"/>
    <w:rsid w:val="579D0116"/>
    <w:rsid w:val="579D7724"/>
    <w:rsid w:val="59C7E959"/>
    <w:rsid w:val="59DFFE14"/>
    <w:rsid w:val="5AC656BA"/>
    <w:rsid w:val="5C59B20E"/>
    <w:rsid w:val="5D258BFA"/>
    <w:rsid w:val="5DD2AF26"/>
    <w:rsid w:val="5DEBEEDD"/>
    <w:rsid w:val="5E318EF3"/>
    <w:rsid w:val="614DA87C"/>
    <w:rsid w:val="61F08345"/>
    <w:rsid w:val="634773C4"/>
    <w:rsid w:val="63D5D2F6"/>
    <w:rsid w:val="6409F348"/>
    <w:rsid w:val="650F56C2"/>
    <w:rsid w:val="651A7611"/>
    <w:rsid w:val="65A5C3A9"/>
    <w:rsid w:val="65D8B9AB"/>
    <w:rsid w:val="66942330"/>
    <w:rsid w:val="66AD8E92"/>
    <w:rsid w:val="67AAA737"/>
    <w:rsid w:val="685C37F9"/>
    <w:rsid w:val="6B901F43"/>
    <w:rsid w:val="6C7D9C23"/>
    <w:rsid w:val="6D343317"/>
    <w:rsid w:val="6D5965CA"/>
    <w:rsid w:val="6D8D0B79"/>
    <w:rsid w:val="6DCC70FB"/>
    <w:rsid w:val="6F185DF2"/>
    <w:rsid w:val="6FA8FED3"/>
    <w:rsid w:val="70005FF6"/>
    <w:rsid w:val="70114AF0"/>
    <w:rsid w:val="707719C4"/>
    <w:rsid w:val="71D621B6"/>
    <w:rsid w:val="724FFEB4"/>
    <w:rsid w:val="749A076B"/>
    <w:rsid w:val="74BB3E5A"/>
    <w:rsid w:val="75C76B66"/>
    <w:rsid w:val="76A8D9CB"/>
    <w:rsid w:val="76AFAA66"/>
    <w:rsid w:val="77AEBF87"/>
    <w:rsid w:val="7904BBA8"/>
    <w:rsid w:val="79BB94C0"/>
    <w:rsid w:val="79CFC601"/>
    <w:rsid w:val="7AE3CD08"/>
    <w:rsid w:val="7BDDB89D"/>
    <w:rsid w:val="7CAA861A"/>
    <w:rsid w:val="7CEC2419"/>
    <w:rsid w:val="7F2A135F"/>
    <w:rsid w:val="7FA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2"/>
    </o:shapelayout>
  </w:shapeDefaults>
  <w:decimalSymbol w:val="."/>
  <w:listSeparator w:val=","/>
  <w14:docId w14:val="1339D21B"/>
  <w15:chartTrackingRefBased/>
  <w15:docId w15:val="{BA96DA5B-D557-48A7-87E7-C0CA4354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720" w:hanging="720"/>
      <w:jc w:val="center"/>
      <w:outlineLvl w:val="2"/>
    </w:pPr>
    <w:rPr>
      <w:rFonts w:ascii="Times" w:hAnsi="Times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900"/>
      </w:tabs>
      <w:ind w:left="720" w:hanging="720"/>
    </w:pPr>
    <w:rPr>
      <w:rFonts w:ascii="Times" w:hAnsi="Times"/>
    </w:rPr>
  </w:style>
  <w:style w:type="character" w:styleId="PageNumber">
    <w:name w:val="page number"/>
    <w:basedOn w:val="DefaultParagraphFont"/>
  </w:style>
  <w:style w:type="character" w:styleId="Strong">
    <w:name w:val="Strong"/>
    <w:qFormat/>
    <w:rsid w:val="00C07278"/>
    <w:rPr>
      <w:b/>
      <w:bCs/>
    </w:rPr>
  </w:style>
  <w:style w:type="paragraph" w:styleId="BalloonText">
    <w:name w:val="Balloon Text"/>
    <w:basedOn w:val="Normal"/>
    <w:link w:val="BalloonTextChar"/>
    <w:rsid w:val="00CD7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D72AA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CD72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72AA"/>
  </w:style>
  <w:style w:type="character" w:customStyle="1" w:styleId="CommentTextChar">
    <w:name w:val="Comment Text Char"/>
    <w:basedOn w:val="DefaultParagraphFont"/>
    <w:link w:val="CommentText"/>
    <w:rsid w:val="00CD72AA"/>
  </w:style>
  <w:style w:type="paragraph" w:styleId="CommentSubject">
    <w:name w:val="annotation subject"/>
    <w:basedOn w:val="CommentText"/>
    <w:next w:val="CommentText"/>
    <w:link w:val="CommentSubjectChar"/>
    <w:rsid w:val="00CD72AA"/>
    <w:rPr>
      <w:b/>
      <w:bCs/>
    </w:rPr>
  </w:style>
  <w:style w:type="character" w:customStyle="1" w:styleId="CommentSubjectChar">
    <w:name w:val="Comment Subject Char"/>
    <w:link w:val="CommentSubject"/>
    <w:rsid w:val="00CD72AA"/>
    <w:rPr>
      <w:b/>
      <w:bCs/>
    </w:rPr>
  </w:style>
  <w:style w:type="character" w:customStyle="1" w:styleId="HeaderChar">
    <w:name w:val="Header Char"/>
    <w:link w:val="Header"/>
    <w:uiPriority w:val="99"/>
    <w:rsid w:val="002D25B4"/>
  </w:style>
  <w:style w:type="character" w:customStyle="1" w:styleId="FooterChar">
    <w:name w:val="Footer Char"/>
    <w:link w:val="Footer"/>
    <w:uiPriority w:val="99"/>
    <w:rsid w:val="002D25B4"/>
  </w:style>
  <w:style w:type="character" w:styleId="PlaceholderText">
    <w:name w:val="Placeholder Text"/>
    <w:uiPriority w:val="99"/>
    <w:semiHidden/>
    <w:rsid w:val="000159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s\Letterhead\Chief%20Atkins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f38ea-e6f8-432e-bd13-240724cbd163" xsi:nil="true"/>
    <lcf76f155ced4ddcb4097134ff3c332f xmlns="115bf5a3-baba-4842-aab9-dd9c829e0023">
      <Terms xmlns="http://schemas.microsoft.com/office/infopath/2007/PartnerControls"/>
    </lcf76f155ced4ddcb4097134ff3c332f>
    <SharedWithUsers xmlns="5f4f38ea-e6f8-432e-bd13-240724cbd163">
      <UserInfo>
        <DisplayName/>
        <AccountId xsi:nil="true"/>
        <AccountType/>
      </UserInfo>
    </SharedWithUsers>
    <MediaLengthInSeconds xmlns="115bf5a3-baba-4842-aab9-dd9c829e002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1B0219594E14894C9E77741BFFB56" ma:contentTypeVersion="15" ma:contentTypeDescription="Create a new document." ma:contentTypeScope="" ma:versionID="5b48e870a04f843d5072ac3f528773fa">
  <xsd:schema xmlns:xsd="http://www.w3.org/2001/XMLSchema" xmlns:xs="http://www.w3.org/2001/XMLSchema" xmlns:p="http://schemas.microsoft.com/office/2006/metadata/properties" xmlns:ns2="115bf5a3-baba-4842-aab9-dd9c829e0023" xmlns:ns3="5f4f38ea-e6f8-432e-bd13-240724cbd163" targetNamespace="http://schemas.microsoft.com/office/2006/metadata/properties" ma:root="true" ma:fieldsID="e8c7b00ffbac3e27dc1d95fa0a882781" ns2:_="" ns3:_="">
    <xsd:import namespace="115bf5a3-baba-4842-aab9-dd9c829e0023"/>
    <xsd:import namespace="5f4f38ea-e6f8-432e-bd13-240724cbd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bf5a3-baba-4842-aab9-dd9c829e0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e5f2ac-bb83-4a84-bbbc-4691dad9e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f38ea-e6f8-432e-bd13-240724cbd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e71767a-c05e-467c-ade1-315e245da147}" ma:internalName="TaxCatchAll" ma:showField="CatchAllData" ma:web="5f4f38ea-e6f8-432e-bd13-240724cbd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73E742-2DCF-4D6C-AB81-B0E29FDC6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A537E-A515-43FA-8873-0F44296CF03D}">
  <ds:schemaRefs>
    <ds:schemaRef ds:uri="http://schemas.microsoft.com/office/2006/metadata/properties"/>
    <ds:schemaRef ds:uri="http://schemas.microsoft.com/office/infopath/2007/PartnerControls"/>
    <ds:schemaRef ds:uri="1f890ede-6e15-4360-97f5-f4b2b3ea6eb2"/>
    <ds:schemaRef ds:uri="c6146ead-0495-4515-a23f-04c5170085e6"/>
    <ds:schemaRef ds:uri="5f4f38ea-e6f8-432e-bd13-240724cbd163"/>
    <ds:schemaRef ds:uri="115bf5a3-baba-4842-aab9-dd9c829e0023"/>
  </ds:schemaRefs>
</ds:datastoreItem>
</file>

<file path=customXml/itemProps3.xml><?xml version="1.0" encoding="utf-8"?>
<ds:datastoreItem xmlns:ds="http://schemas.openxmlformats.org/officeDocument/2006/customXml" ds:itemID="{78AA65FA-62EC-497F-9CDB-6F70961035B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19F185E-FCDC-47CF-9C5D-DC91A7DF3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bf5a3-baba-4842-aab9-dd9c829e0023"/>
    <ds:schemaRef ds:uri="5f4f38ea-e6f8-432e-bd13-240724cbd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Chief Atkinson</Template>
  <TotalTime>0</TotalTime>
  <Pages>2</Pages>
  <Words>475</Words>
  <Characters>2712</Characters>
  <Application>Microsoft Office Word</Application>
  <DocSecurity>0</DocSecurity>
  <Lines>22</Lines>
  <Paragraphs>6</Paragraphs>
  <ScaleCrop>false</ScaleCrop>
  <Company>City of San Jose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Isela Chaparro</dc:creator>
  <cp:keywords/>
  <dc:description/>
  <cp:lastModifiedBy>San Nicolas, Merlina</cp:lastModifiedBy>
  <cp:revision>23</cp:revision>
  <cp:lastPrinted>2023-12-27T21:26:00Z</cp:lastPrinted>
  <dcterms:created xsi:type="dcterms:W3CDTF">2023-12-27T21:23:00Z</dcterms:created>
  <dcterms:modified xsi:type="dcterms:W3CDTF">2024-04-29T21:21:00Z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Chan, Ronald</vt:lpwstr>
  </property>
  <property fmtid="{D5CDD505-2E9C-101B-9397-08002B2CF9AE}" pid="4" name="Order">
    <vt:lpwstr>59876900.0000000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Chan, Ronald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0x0101000961B0219594E14894C9E77741BFFB56</vt:lpwstr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