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C3" w:rsidRDefault="00442DC3" w:rsidP="00442DC3">
      <w:pPr>
        <w:outlineLvl w:val="0"/>
        <w:rPr>
          <w:rFonts w:asciiTheme="minorBidi" w:hAnsiTheme="minorBidi" w:cstheme="minorBidi"/>
          <w:color w:val="434343"/>
          <w:sz w:val="22"/>
          <w:szCs w:val="22"/>
        </w:rPr>
      </w:pPr>
      <w:bookmarkStart w:id="0" w:name="bookmark0"/>
      <w:bookmarkStart w:id="1" w:name="bookmark1"/>
    </w:p>
    <w:p w:rsidR="00DB51DE" w:rsidRDefault="00DB54A2" w:rsidP="00442DC3">
      <w:pPr>
        <w:rPr>
          <w:rFonts w:asciiTheme="minorHAnsi" w:hAnsiTheme="minorHAnsi" w:cstheme="minorHAnsi"/>
          <w:color w:val="434343"/>
          <w:sz w:val="40"/>
          <w:szCs w:val="40"/>
        </w:rPr>
      </w:pPr>
      <w:r w:rsidRPr="00DB54A2">
        <w:rPr>
          <w:rFonts w:asciiTheme="minorHAnsi" w:hAnsiTheme="minorHAnsi" w:cstheme="minorHAnsi"/>
          <w:color w:val="434343"/>
          <w:sz w:val="40"/>
          <w:szCs w:val="40"/>
        </w:rPr>
        <w:t>Ủy Ban Xét Duyệt Hiến Chương San Jose</w:t>
      </w:r>
    </w:p>
    <w:p w:rsidR="00442DC3" w:rsidRPr="00592A2E" w:rsidRDefault="00DB54A2" w:rsidP="00592A2E">
      <w:pPr>
        <w:spacing w:after="120"/>
        <w:rPr>
          <w:rFonts w:asciiTheme="minorHAnsi" w:hAnsiTheme="minorHAnsi" w:cstheme="minorHAnsi"/>
          <w:color w:val="434343"/>
          <w:sz w:val="40"/>
          <w:szCs w:val="40"/>
        </w:rPr>
      </w:pPr>
      <w:r w:rsidRPr="00DB54A2">
        <w:rPr>
          <w:rFonts w:asciiTheme="minorHAnsi" w:hAnsiTheme="minorHAnsi" w:cstheme="minorHAnsi"/>
          <w:color w:val="434343"/>
          <w:sz w:val="40"/>
          <w:szCs w:val="40"/>
        </w:rPr>
        <w:t>Mẫu Bản Ghi Nhớ Khuyến Nghị</w:t>
      </w:r>
      <w:bookmarkEnd w:id="0"/>
      <w:bookmarkEnd w:id="1"/>
    </w:p>
    <w:p w:rsidR="00442DC3" w:rsidRDefault="00DB54A2" w:rsidP="00592A2E">
      <w:pPr>
        <w:spacing w:after="360"/>
        <w:rPr>
          <w:i/>
          <w:iCs/>
          <w:sz w:val="22"/>
          <w:szCs w:val="22"/>
        </w:rPr>
      </w:pPr>
      <w:r w:rsidRPr="00DB54A2">
        <w:rPr>
          <w:i/>
          <w:iCs/>
          <w:sz w:val="22"/>
          <w:szCs w:val="22"/>
        </w:rPr>
        <w:t>Soạn thảo ngày 19 tháng Tư, 2021; Sửa đổi ngày 2 tháng Bảy, 2021</w:t>
      </w: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8"/>
      </w:tblGrid>
      <w:tr w:rsidR="00592A2E" w:rsidTr="001D71EE">
        <w:tc>
          <w:tcPr>
            <w:tcW w:w="9638" w:type="dxa"/>
          </w:tcPr>
          <w:p w:rsidR="00592A2E" w:rsidRPr="00442DC3" w:rsidRDefault="00592A2E" w:rsidP="00592A2E">
            <w:pPr>
              <w:spacing w:line="276" w:lineRule="auto"/>
              <w:outlineLvl w:val="0"/>
              <w:rPr>
                <w:rFonts w:asciiTheme="minorBidi" w:hAnsiTheme="minorBidi" w:cstheme="minorBidi"/>
                <w:b/>
                <w:bCs/>
                <w:color w:val="FF0000"/>
                <w:sz w:val="28"/>
                <w:szCs w:val="28"/>
              </w:rPr>
            </w:pPr>
            <w:r w:rsidRPr="00DB54A2">
              <w:rPr>
                <w:rFonts w:asciiTheme="minorBidi" w:hAnsiTheme="minorBidi" w:cstheme="minorBidi"/>
                <w:b/>
                <w:bCs/>
                <w:color w:val="FF0000"/>
                <w:sz w:val="28"/>
                <w:szCs w:val="28"/>
              </w:rPr>
              <w:t>Hướng dẫn</w:t>
            </w:r>
          </w:p>
          <w:p w:rsidR="00592A2E" w:rsidRPr="0087066E" w:rsidRDefault="00592A2E" w:rsidP="00592A2E">
            <w:pPr>
              <w:spacing w:line="276" w:lineRule="auto"/>
              <w:outlineLvl w:val="0"/>
              <w:rPr>
                <w:rFonts w:asciiTheme="minorBidi" w:hAnsiTheme="minorBidi" w:cstheme="minorBidi"/>
                <w:sz w:val="22"/>
                <w:szCs w:val="22"/>
              </w:rPr>
            </w:pPr>
          </w:p>
          <w:p w:rsidR="00592A2E" w:rsidRPr="0087066E" w:rsidRDefault="00592A2E" w:rsidP="00592A2E">
            <w:pPr>
              <w:tabs>
                <w:tab w:val="left" w:pos="922"/>
              </w:tabs>
              <w:spacing w:line="360" w:lineRule="auto"/>
              <w:ind w:left="360" w:hanging="360"/>
              <w:rPr>
                <w:rFonts w:asciiTheme="minorBidi" w:hAnsiTheme="minorBidi" w:cstheme="minorBidi"/>
                <w:sz w:val="22"/>
                <w:szCs w:val="22"/>
              </w:rPr>
            </w:pPr>
            <w:r w:rsidRPr="0087066E">
              <w:rPr>
                <w:rFonts w:asciiTheme="minorBidi" w:hAnsiTheme="minorBidi" w:cstheme="minorBidi"/>
                <w:color w:val="FF0000"/>
                <w:sz w:val="22"/>
                <w:szCs w:val="22"/>
              </w:rPr>
              <w:t>1.</w:t>
            </w:r>
            <w:r w:rsidRPr="0087066E">
              <w:rPr>
                <w:rFonts w:asciiTheme="minorBidi" w:hAnsiTheme="minorBidi" w:cstheme="minorBidi"/>
                <w:color w:val="FF0000"/>
                <w:sz w:val="22"/>
                <w:szCs w:val="22"/>
              </w:rPr>
              <w:tab/>
            </w:r>
            <w:r w:rsidRPr="00DB54A2">
              <w:rPr>
                <w:rFonts w:asciiTheme="minorBidi" w:hAnsiTheme="minorBidi" w:cstheme="minorBidi"/>
                <w:color w:val="FF0000"/>
                <w:sz w:val="22"/>
                <w:szCs w:val="22"/>
              </w:rPr>
              <w:t>Hoàn thành các phần 1-3 bên dưới.</w:t>
            </w:r>
          </w:p>
          <w:p w:rsidR="00592A2E" w:rsidRPr="0087066E" w:rsidRDefault="00592A2E" w:rsidP="00592A2E">
            <w:pPr>
              <w:tabs>
                <w:tab w:val="left" w:pos="923"/>
              </w:tabs>
              <w:spacing w:line="360" w:lineRule="auto"/>
              <w:ind w:left="360" w:hanging="360"/>
              <w:rPr>
                <w:rFonts w:asciiTheme="minorBidi" w:hAnsiTheme="minorBidi" w:cstheme="minorBidi"/>
                <w:sz w:val="22"/>
                <w:szCs w:val="22"/>
              </w:rPr>
            </w:pPr>
            <w:r w:rsidRPr="0087066E">
              <w:rPr>
                <w:rFonts w:asciiTheme="minorBidi" w:hAnsiTheme="minorBidi" w:cstheme="minorBidi"/>
                <w:color w:val="FF0000"/>
                <w:sz w:val="22"/>
                <w:szCs w:val="22"/>
              </w:rPr>
              <w:t>2.</w:t>
            </w:r>
            <w:r w:rsidRPr="0087066E">
              <w:rPr>
                <w:rFonts w:asciiTheme="minorBidi" w:hAnsiTheme="minorBidi" w:cstheme="minorBidi"/>
                <w:color w:val="FF0000"/>
                <w:sz w:val="22"/>
                <w:szCs w:val="22"/>
              </w:rPr>
              <w:tab/>
            </w:r>
            <w:r w:rsidRPr="00DB54A2">
              <w:rPr>
                <w:rFonts w:asciiTheme="minorBidi" w:hAnsiTheme="minorBidi" w:cstheme="minorBidi"/>
                <w:color w:val="FF0000"/>
                <w:sz w:val="22"/>
                <w:szCs w:val="22"/>
              </w:rPr>
              <w:t>Đổi tên tài liệu</w:t>
            </w:r>
            <w:r w:rsidRPr="0087066E">
              <w:rPr>
                <w:rFonts w:asciiTheme="minorBidi" w:hAnsiTheme="minorBidi" w:cstheme="minorBidi"/>
                <w:color w:val="FF0000"/>
                <w:sz w:val="22"/>
                <w:szCs w:val="22"/>
              </w:rPr>
              <w:t xml:space="preserve"> </w:t>
            </w:r>
            <w:r w:rsidRPr="00DB54A2">
              <w:rPr>
                <w:rFonts w:asciiTheme="minorBidi" w:hAnsiTheme="minorBidi" w:cstheme="minorBidi"/>
                <w:color w:val="FF0000"/>
                <w:sz w:val="22"/>
                <w:szCs w:val="22"/>
              </w:rPr>
              <w:t>Thay thế mọi thứ sau dấu "-" trong tên tài liệu bằng tên đề xuất.</w:t>
            </w:r>
          </w:p>
          <w:p w:rsidR="00592A2E" w:rsidRPr="0087066E" w:rsidRDefault="00592A2E" w:rsidP="00592A2E">
            <w:pPr>
              <w:tabs>
                <w:tab w:val="left" w:pos="1646"/>
              </w:tabs>
              <w:spacing w:line="360" w:lineRule="auto"/>
              <w:ind w:left="1170" w:hanging="360"/>
              <w:rPr>
                <w:rFonts w:asciiTheme="minorBidi" w:hAnsiTheme="minorBidi" w:cstheme="minorBidi"/>
                <w:sz w:val="22"/>
                <w:szCs w:val="22"/>
              </w:rPr>
            </w:pPr>
            <w:r w:rsidRPr="00DB54A2">
              <w:rPr>
                <w:rFonts w:asciiTheme="minorBidi" w:hAnsiTheme="minorBidi" w:cstheme="minorBidi"/>
                <w:i/>
                <w:iCs/>
                <w:color w:val="FF0000"/>
                <w:sz w:val="22"/>
                <w:szCs w:val="22"/>
              </w:rPr>
              <w:t>a.</w:t>
            </w:r>
            <w:r w:rsidRPr="0087066E">
              <w:rPr>
                <w:rFonts w:asciiTheme="minorBidi" w:hAnsiTheme="minorBidi" w:cstheme="minorBidi"/>
                <w:i/>
                <w:iCs/>
                <w:sz w:val="22"/>
                <w:szCs w:val="22"/>
              </w:rPr>
              <w:tab/>
            </w:r>
            <w:r w:rsidRPr="00DB54A2">
              <w:rPr>
                <w:rFonts w:asciiTheme="minorBidi" w:hAnsiTheme="minorBidi" w:cstheme="minorBidi"/>
                <w:i/>
                <w:iCs/>
                <w:color w:val="FF0000"/>
                <w:sz w:val="22"/>
                <w:szCs w:val="22"/>
              </w:rPr>
              <w:t xml:space="preserve">Ví dụ: “Bản Ghi Nhớ Khuyến Nghị của CRC SJ - </w:t>
            </w:r>
            <w:r w:rsidRPr="00DB54A2">
              <w:rPr>
                <w:rFonts w:asciiTheme="minorBidi" w:hAnsiTheme="minorBidi" w:cstheme="minorBidi"/>
                <w:b/>
                <w:i/>
                <w:iCs/>
                <w:color w:val="FF0000"/>
                <w:sz w:val="22"/>
                <w:szCs w:val="22"/>
              </w:rPr>
              <w:t>Bỏ Phiếu Lựa Chọn Theo Thứ Hạng</w:t>
            </w:r>
            <w:r w:rsidRPr="00DB54A2">
              <w:rPr>
                <w:rFonts w:asciiTheme="minorBidi" w:hAnsiTheme="minorBidi" w:cstheme="minorBidi"/>
                <w:i/>
                <w:iCs/>
                <w:color w:val="FF0000"/>
                <w:sz w:val="22"/>
                <w:szCs w:val="22"/>
              </w:rPr>
              <w:t>”</w:t>
            </w:r>
          </w:p>
          <w:p w:rsidR="00592A2E" w:rsidRPr="0087066E" w:rsidRDefault="00592A2E" w:rsidP="00592A2E">
            <w:pPr>
              <w:tabs>
                <w:tab w:val="left" w:pos="923"/>
              </w:tabs>
              <w:spacing w:line="360" w:lineRule="auto"/>
              <w:ind w:left="360" w:hanging="360"/>
              <w:rPr>
                <w:rFonts w:asciiTheme="minorBidi" w:hAnsiTheme="minorBidi" w:cstheme="minorBidi"/>
                <w:sz w:val="22"/>
                <w:szCs w:val="22"/>
              </w:rPr>
            </w:pPr>
            <w:r w:rsidRPr="0087066E">
              <w:rPr>
                <w:rFonts w:asciiTheme="minorBidi" w:hAnsiTheme="minorBidi" w:cstheme="minorBidi"/>
                <w:color w:val="FF0000"/>
                <w:sz w:val="22"/>
                <w:szCs w:val="22"/>
              </w:rPr>
              <w:t>3.</w:t>
            </w:r>
            <w:r w:rsidRPr="0087066E">
              <w:rPr>
                <w:rFonts w:asciiTheme="minorBidi" w:hAnsiTheme="minorBidi" w:cstheme="minorBidi"/>
                <w:color w:val="FF0000"/>
                <w:sz w:val="22"/>
                <w:szCs w:val="22"/>
              </w:rPr>
              <w:tab/>
            </w:r>
            <w:r w:rsidRPr="00DB54A2">
              <w:rPr>
                <w:rFonts w:asciiTheme="minorBidi" w:hAnsiTheme="minorBidi" w:cstheme="minorBidi"/>
                <w:color w:val="FF0000"/>
                <w:sz w:val="22"/>
                <w:szCs w:val="22"/>
              </w:rPr>
              <w:t xml:space="preserve">Khi đã sẵn sàng, hãy gửi email tới Thư Ký Ủy Ban </w:t>
            </w:r>
            <w:hyperlink r:id="rId6" w:history="1">
              <w:r w:rsidRPr="005D3BF2">
                <w:rPr>
                  <w:rFonts w:asciiTheme="minorBidi" w:hAnsiTheme="minorBidi" w:cstheme="minorBidi"/>
                  <w:color w:val="FF0000"/>
                  <w:sz w:val="22"/>
                  <w:szCs w:val="22"/>
                </w:rPr>
                <w:t>(</w:t>
              </w:r>
            </w:hyperlink>
            <w:hyperlink r:id="rId7" w:history="1">
              <w:r w:rsidRPr="005D3BF2">
                <w:rPr>
                  <w:rFonts w:asciiTheme="minorBidi" w:hAnsiTheme="minorBidi" w:cstheme="minorBidi"/>
                  <w:color w:val="4472C4" w:themeColor="accent5"/>
                  <w:sz w:val="22"/>
                  <w:szCs w:val="22"/>
                  <w:u w:val="single"/>
                </w:rPr>
                <w:t>CharterReview@sanJoseca.gov</w:t>
              </w:r>
            </w:hyperlink>
            <w:r w:rsidRPr="005D3BF2">
              <w:rPr>
                <w:rFonts w:asciiTheme="minorBidi" w:hAnsiTheme="minorBidi" w:cstheme="minorBidi"/>
                <w:color w:val="FF0000"/>
                <w:sz w:val="22"/>
                <w:szCs w:val="22"/>
              </w:rPr>
              <w:t xml:space="preserve">) </w:t>
            </w:r>
            <w:r w:rsidRPr="00DB54A2">
              <w:rPr>
                <w:rFonts w:asciiTheme="minorBidi" w:hAnsiTheme="minorBidi" w:cstheme="minorBidi"/>
                <w:color w:val="FF0000"/>
                <w:sz w:val="22"/>
                <w:szCs w:val="22"/>
              </w:rPr>
              <w:t>để đăng lên tiểu ban phù hợp hoặc toàn bộ Ủy Ban.</w:t>
            </w:r>
            <w:hyperlink r:id="rId8" w:history="1"/>
            <w:r w:rsidRPr="0087066E">
              <w:rPr>
                <w:rFonts w:asciiTheme="minorBidi" w:hAnsiTheme="minorBidi" w:cstheme="minorBidi"/>
                <w:color w:val="FF0000"/>
                <w:sz w:val="22"/>
                <w:szCs w:val="22"/>
              </w:rPr>
              <w:t xml:space="preserve"> </w:t>
            </w:r>
            <w:r w:rsidRPr="00DB54A2">
              <w:rPr>
                <w:rFonts w:asciiTheme="minorBidi" w:hAnsiTheme="minorBidi" w:cstheme="minorBidi"/>
                <w:color w:val="FF0000"/>
                <w:sz w:val="22"/>
                <w:szCs w:val="22"/>
              </w:rPr>
              <w:t>Thời hạn cuối cùng để gửi các khuyến nghị của tiểu ban là 12 giờ trưa vào các ngày sau:</w:t>
            </w:r>
          </w:p>
          <w:p w:rsidR="00592A2E" w:rsidRPr="0087066E" w:rsidRDefault="00592A2E" w:rsidP="00592A2E">
            <w:pPr>
              <w:tabs>
                <w:tab w:val="left" w:pos="1646"/>
              </w:tabs>
              <w:spacing w:line="360" w:lineRule="auto"/>
              <w:ind w:left="1170" w:hanging="360"/>
              <w:rPr>
                <w:rFonts w:asciiTheme="minorBidi" w:hAnsiTheme="minorBidi" w:cstheme="minorBidi"/>
                <w:sz w:val="22"/>
                <w:szCs w:val="22"/>
              </w:rPr>
            </w:pPr>
            <w:r w:rsidRPr="00DB54A2">
              <w:rPr>
                <w:rFonts w:asciiTheme="minorBidi" w:hAnsiTheme="minorBidi" w:cstheme="minorBidi"/>
                <w:color w:val="FF0000"/>
                <w:sz w:val="22"/>
                <w:szCs w:val="22"/>
              </w:rPr>
              <w:t>a.</w:t>
            </w:r>
            <w:r w:rsidRPr="0087066E">
              <w:rPr>
                <w:rFonts w:asciiTheme="minorBidi" w:hAnsiTheme="minorBidi" w:cstheme="minorBidi"/>
                <w:color w:val="FF0000"/>
                <w:sz w:val="22"/>
                <w:szCs w:val="22"/>
              </w:rPr>
              <w:tab/>
            </w:r>
            <w:r w:rsidRPr="00DB54A2">
              <w:rPr>
                <w:rFonts w:asciiTheme="minorBidi" w:hAnsiTheme="minorBidi" w:cstheme="minorBidi"/>
                <w:color w:val="FF0000"/>
                <w:sz w:val="22"/>
                <w:szCs w:val="22"/>
              </w:rPr>
              <w:t>Thứ Sáu, ngày 26 tháng Bảy đối với Tiểu Ban Bỏ Phiếu &amp; Bầu Cử</w:t>
            </w:r>
          </w:p>
          <w:p w:rsidR="00592A2E" w:rsidRPr="0087066E" w:rsidRDefault="00592A2E" w:rsidP="00592A2E">
            <w:pPr>
              <w:tabs>
                <w:tab w:val="left" w:pos="1646"/>
              </w:tabs>
              <w:spacing w:line="360" w:lineRule="auto"/>
              <w:ind w:left="1170" w:hanging="360"/>
              <w:rPr>
                <w:rFonts w:asciiTheme="minorBidi" w:hAnsiTheme="minorBidi" w:cstheme="minorBidi"/>
                <w:sz w:val="22"/>
                <w:szCs w:val="22"/>
              </w:rPr>
            </w:pPr>
            <w:r w:rsidRPr="00DB54A2">
              <w:rPr>
                <w:rFonts w:asciiTheme="minorBidi" w:hAnsiTheme="minorBidi" w:cstheme="minorBidi"/>
                <w:color w:val="FF0000"/>
                <w:sz w:val="22"/>
                <w:szCs w:val="22"/>
              </w:rPr>
              <w:t>b.</w:t>
            </w:r>
            <w:r w:rsidRPr="0087066E">
              <w:rPr>
                <w:rFonts w:asciiTheme="minorBidi" w:hAnsiTheme="minorBidi" w:cstheme="minorBidi"/>
                <w:color w:val="FF0000"/>
                <w:sz w:val="22"/>
                <w:szCs w:val="22"/>
              </w:rPr>
              <w:tab/>
            </w:r>
            <w:r w:rsidRPr="00DB54A2">
              <w:rPr>
                <w:rFonts w:asciiTheme="minorBidi" w:hAnsiTheme="minorBidi" w:cstheme="minorBidi"/>
                <w:color w:val="FF0000"/>
                <w:sz w:val="22"/>
                <w:szCs w:val="22"/>
              </w:rPr>
              <w:t>Thứ Sáu, ngày 23 tháng Tám đối với Tiểu Ban Cơ Cấu Quản trị</w:t>
            </w:r>
          </w:p>
          <w:p w:rsidR="00592A2E" w:rsidRDefault="00592A2E" w:rsidP="00592A2E">
            <w:pPr>
              <w:tabs>
                <w:tab w:val="left" w:pos="1646"/>
              </w:tabs>
              <w:spacing w:line="360" w:lineRule="auto"/>
              <w:ind w:left="1170" w:hanging="360"/>
              <w:rPr>
                <w:rFonts w:asciiTheme="minorBidi" w:hAnsiTheme="minorBidi" w:cstheme="minorBidi"/>
                <w:b/>
                <w:bCs/>
                <w:color w:val="FF0000"/>
                <w:sz w:val="28"/>
                <w:szCs w:val="28"/>
              </w:rPr>
            </w:pPr>
            <w:r w:rsidRPr="00DB54A2">
              <w:rPr>
                <w:rFonts w:asciiTheme="minorBidi" w:hAnsiTheme="minorBidi" w:cstheme="minorBidi"/>
                <w:color w:val="FF0000"/>
                <w:sz w:val="22"/>
                <w:szCs w:val="22"/>
              </w:rPr>
              <w:t>c.</w:t>
            </w:r>
            <w:r w:rsidRPr="0087066E">
              <w:rPr>
                <w:rFonts w:asciiTheme="minorBidi" w:hAnsiTheme="minorBidi" w:cstheme="minorBidi"/>
                <w:color w:val="FF0000"/>
                <w:sz w:val="22"/>
                <w:szCs w:val="22"/>
              </w:rPr>
              <w:tab/>
            </w:r>
            <w:r w:rsidRPr="00DB54A2">
              <w:rPr>
                <w:rFonts w:asciiTheme="minorBidi" w:hAnsiTheme="minorBidi" w:cstheme="minorBidi"/>
                <w:color w:val="FF0000"/>
                <w:sz w:val="22"/>
                <w:szCs w:val="22"/>
              </w:rPr>
              <w:t>Thứ Sáu, ngày 3 tháng Chín đối với Tiểu Ban Lực Lượng Cảnh Sát &amp; Luật Thành Phố, Trách Nhiệm Giải Trình &amp; Sự Toàn Diện</w:t>
            </w:r>
          </w:p>
        </w:tc>
      </w:tr>
    </w:tbl>
    <w:p w:rsidR="00592A2E" w:rsidRDefault="00592A2E" w:rsidP="00442DC3">
      <w:pPr>
        <w:rPr>
          <w:i/>
          <w:iCs/>
          <w:sz w:val="22"/>
          <w:szCs w:val="22"/>
        </w:rPr>
      </w:pPr>
    </w:p>
    <w:p w:rsidR="00622BFD" w:rsidRPr="00442DC3" w:rsidRDefault="00DB54A2" w:rsidP="00442DC3">
      <w:pPr>
        <w:spacing w:after="120"/>
        <w:outlineLvl w:val="0"/>
        <w:rPr>
          <w:b/>
          <w:bCs/>
          <w:color w:val="434343"/>
          <w:sz w:val="28"/>
          <w:szCs w:val="28"/>
        </w:rPr>
      </w:pPr>
      <w:bookmarkStart w:id="2" w:name="bookmark4"/>
      <w:bookmarkStart w:id="3" w:name="bookmark5"/>
      <w:r w:rsidRPr="00DB54A2">
        <w:rPr>
          <w:b/>
          <w:bCs/>
          <w:color w:val="434343"/>
          <w:sz w:val="28"/>
          <w:szCs w:val="28"/>
        </w:rPr>
        <w:t>1) Tên Đề Xuất</w:t>
      </w:r>
      <w:bookmarkEnd w:id="2"/>
      <w:bookmarkEnd w:id="3"/>
    </w:p>
    <w:tbl>
      <w:tblPr>
        <w:tblOverlap w:val="never"/>
        <w:tblW w:w="5000" w:type="pct"/>
        <w:tblCellMar>
          <w:left w:w="10" w:type="dxa"/>
          <w:right w:w="10" w:type="dxa"/>
        </w:tblCellMar>
        <w:tblLook w:val="0000" w:firstRow="0" w:lastRow="0" w:firstColumn="0" w:lastColumn="0" w:noHBand="0" w:noVBand="0"/>
      </w:tblPr>
      <w:tblGrid>
        <w:gridCol w:w="2876"/>
        <w:gridCol w:w="6762"/>
      </w:tblGrid>
      <w:tr w:rsidR="00622BFD" w:rsidRPr="00442DC3" w:rsidTr="00DB51DE">
        <w:trPr>
          <w:trHeight w:val="912"/>
        </w:trPr>
        <w:tc>
          <w:tcPr>
            <w:tcW w:w="1492" w:type="pct"/>
            <w:tcBorders>
              <w:top w:val="single" w:sz="4" w:space="0" w:color="auto"/>
              <w:left w:val="single" w:sz="4" w:space="0" w:color="auto"/>
            </w:tcBorders>
            <w:shd w:val="clear" w:color="auto" w:fill="E7E6E6" w:themeFill="background2"/>
          </w:tcPr>
          <w:p w:rsidR="00622BFD" w:rsidRPr="00442DC3" w:rsidRDefault="00DB54A2" w:rsidP="00DB51DE">
            <w:pPr>
              <w:spacing w:before="120"/>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Tên Đề Xuất:</w:t>
            </w:r>
          </w:p>
        </w:tc>
        <w:tc>
          <w:tcPr>
            <w:tcW w:w="3508" w:type="pct"/>
            <w:tcBorders>
              <w:top w:val="single" w:sz="4" w:space="0" w:color="auto"/>
              <w:right w:val="single" w:sz="4" w:space="0" w:color="auto"/>
            </w:tcBorders>
            <w:shd w:val="clear" w:color="auto" w:fill="FFFFFF"/>
          </w:tcPr>
          <w:p w:rsidR="00622BFD" w:rsidRPr="00442DC3" w:rsidRDefault="00DB54A2" w:rsidP="00DB51DE">
            <w:pPr>
              <w:spacing w:before="120"/>
              <w:ind w:left="72" w:right="72"/>
              <w:rPr>
                <w:rFonts w:asciiTheme="minorBidi" w:hAnsiTheme="minorBidi" w:cstheme="minorBidi"/>
                <w:sz w:val="22"/>
                <w:szCs w:val="22"/>
              </w:rPr>
            </w:pPr>
            <w:r w:rsidRPr="00DB54A2">
              <w:rPr>
                <w:rFonts w:asciiTheme="minorBidi" w:hAnsiTheme="minorBidi" w:cstheme="minorBidi"/>
                <w:i/>
                <w:iCs/>
                <w:color w:val="3D464D"/>
                <w:sz w:val="22"/>
                <w:szCs w:val="22"/>
              </w:rPr>
              <w:t>Đề xuất mở rộng số lượng các Quận Hội Đồng để đại diện tốt hơn cho người dân San Jose.</w:t>
            </w:r>
          </w:p>
        </w:tc>
      </w:tr>
      <w:tr w:rsidR="00622BFD" w:rsidRPr="00442DC3" w:rsidTr="00DB51DE">
        <w:trPr>
          <w:trHeight w:val="898"/>
        </w:trPr>
        <w:tc>
          <w:tcPr>
            <w:tcW w:w="1492" w:type="pct"/>
            <w:tcBorders>
              <w:top w:val="single" w:sz="4" w:space="0" w:color="auto"/>
              <w:left w:val="single" w:sz="4" w:space="0" w:color="auto"/>
            </w:tcBorders>
            <w:shd w:val="clear" w:color="auto" w:fill="E7E6E6" w:themeFill="background2"/>
          </w:tcPr>
          <w:p w:rsidR="00622BFD" w:rsidRPr="00442DC3" w:rsidRDefault="00DB54A2" w:rsidP="00DB51DE">
            <w:pPr>
              <w:spacing w:before="120"/>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Đệ trình bởi:</w:t>
            </w:r>
          </w:p>
        </w:tc>
        <w:tc>
          <w:tcPr>
            <w:tcW w:w="3508" w:type="pct"/>
            <w:tcBorders>
              <w:top w:val="single" w:sz="4" w:space="0" w:color="auto"/>
              <w:right w:val="single" w:sz="4" w:space="0" w:color="auto"/>
            </w:tcBorders>
            <w:shd w:val="clear" w:color="auto" w:fill="FFFFFF"/>
          </w:tcPr>
          <w:p w:rsidR="00622BFD" w:rsidRPr="00442DC3" w:rsidRDefault="00DB54A2" w:rsidP="00DB51DE">
            <w:pPr>
              <w:spacing w:before="120"/>
              <w:ind w:left="72" w:right="72"/>
              <w:rPr>
                <w:rFonts w:asciiTheme="minorBidi" w:hAnsiTheme="minorBidi" w:cstheme="minorBidi"/>
                <w:sz w:val="22"/>
                <w:szCs w:val="22"/>
              </w:rPr>
            </w:pPr>
            <w:r w:rsidRPr="00DB54A2">
              <w:rPr>
                <w:rFonts w:asciiTheme="minorBidi" w:hAnsiTheme="minorBidi" w:cstheme="minorBidi"/>
                <w:i/>
                <w:iCs/>
                <w:color w:val="3D464D"/>
                <w:sz w:val="22"/>
                <w:szCs w:val="22"/>
              </w:rPr>
              <w:t>Tiểu Ban Bầu Cử &amp; Bỏ Phiếu:</w:t>
            </w:r>
            <w:r w:rsidR="00D13D59" w:rsidRPr="00442DC3">
              <w:rPr>
                <w:rFonts w:asciiTheme="minorBidi" w:hAnsiTheme="minorBidi" w:cstheme="minorBidi"/>
                <w:i/>
                <w:iCs/>
                <w:color w:val="3D464D"/>
                <w:sz w:val="22"/>
                <w:szCs w:val="22"/>
              </w:rPr>
              <w:t xml:space="preserve"> </w:t>
            </w:r>
            <w:r w:rsidRPr="00DB54A2">
              <w:rPr>
                <w:rFonts w:asciiTheme="minorBidi" w:hAnsiTheme="minorBidi" w:cstheme="minorBidi"/>
                <w:i/>
                <w:iCs/>
                <w:color w:val="3D464D"/>
                <w:sz w:val="22"/>
                <w:szCs w:val="22"/>
              </w:rPr>
              <w:t>Ủy Viên George Sanchez và Jose Posadas</w:t>
            </w:r>
          </w:p>
        </w:tc>
      </w:tr>
      <w:tr w:rsidR="00622BFD" w:rsidRPr="00442DC3" w:rsidTr="00DB51DE">
        <w:trPr>
          <w:trHeight w:val="768"/>
        </w:trPr>
        <w:tc>
          <w:tcPr>
            <w:tcW w:w="1492" w:type="pct"/>
            <w:tcBorders>
              <w:top w:val="single" w:sz="4" w:space="0" w:color="auto"/>
              <w:left w:val="single" w:sz="4" w:space="0" w:color="auto"/>
              <w:bottom w:val="single" w:sz="4" w:space="0" w:color="auto"/>
            </w:tcBorders>
            <w:shd w:val="clear" w:color="auto" w:fill="E7E6E6" w:themeFill="background2"/>
          </w:tcPr>
          <w:p w:rsidR="00622BFD" w:rsidRPr="00442DC3" w:rsidRDefault="00DB54A2" w:rsidP="00DB51DE">
            <w:pPr>
              <w:spacing w:before="120"/>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Ngày đệ trình:</w:t>
            </w:r>
          </w:p>
        </w:tc>
        <w:tc>
          <w:tcPr>
            <w:tcW w:w="3508" w:type="pct"/>
            <w:tcBorders>
              <w:top w:val="single" w:sz="4" w:space="0" w:color="auto"/>
              <w:bottom w:val="single" w:sz="4" w:space="0" w:color="auto"/>
              <w:right w:val="single" w:sz="4" w:space="0" w:color="auto"/>
            </w:tcBorders>
            <w:shd w:val="clear" w:color="auto" w:fill="FFFFFF"/>
          </w:tcPr>
          <w:p w:rsidR="00622BFD" w:rsidRPr="00442DC3" w:rsidRDefault="00D13D59" w:rsidP="00DB51DE">
            <w:pPr>
              <w:spacing w:before="120"/>
              <w:ind w:left="72" w:right="72"/>
              <w:rPr>
                <w:rFonts w:asciiTheme="minorBidi" w:hAnsiTheme="minorBidi" w:cstheme="minorBidi"/>
                <w:sz w:val="22"/>
                <w:szCs w:val="22"/>
              </w:rPr>
            </w:pPr>
            <w:r w:rsidRPr="00442DC3">
              <w:rPr>
                <w:rFonts w:asciiTheme="minorBidi" w:hAnsiTheme="minorBidi" w:cstheme="minorBidi"/>
                <w:i/>
                <w:iCs/>
                <w:color w:val="3D464D"/>
                <w:sz w:val="22"/>
                <w:szCs w:val="22"/>
              </w:rPr>
              <w:t>August 6, 2021</w:t>
            </w:r>
          </w:p>
        </w:tc>
      </w:tr>
    </w:tbl>
    <w:p w:rsidR="00622BFD" w:rsidRPr="00442DC3" w:rsidRDefault="00D13D59" w:rsidP="00442DC3">
      <w:pPr>
        <w:spacing w:line="1" w:lineRule="exact"/>
        <w:rPr>
          <w:rFonts w:asciiTheme="minorBidi" w:hAnsiTheme="minorBidi" w:cstheme="minorBidi"/>
          <w:sz w:val="22"/>
          <w:szCs w:val="22"/>
        </w:rPr>
      </w:pPr>
      <w:r w:rsidRPr="00442DC3">
        <w:rPr>
          <w:rFonts w:asciiTheme="minorBidi" w:hAnsiTheme="minorBidi" w:cstheme="minorBidi"/>
          <w:sz w:val="22"/>
          <w:szCs w:val="22"/>
        </w:rPr>
        <w:br w:type="page"/>
      </w:r>
    </w:p>
    <w:p w:rsidR="00622BFD" w:rsidRPr="00DB51DE" w:rsidRDefault="00DB54A2" w:rsidP="00DB51DE">
      <w:pPr>
        <w:spacing w:after="120"/>
        <w:outlineLvl w:val="0"/>
        <w:rPr>
          <w:b/>
          <w:bCs/>
          <w:color w:val="434343"/>
          <w:sz w:val="28"/>
          <w:szCs w:val="28"/>
        </w:rPr>
      </w:pPr>
      <w:bookmarkStart w:id="4" w:name="bookmark6"/>
      <w:bookmarkStart w:id="5" w:name="bookmark7"/>
      <w:r w:rsidRPr="00DB54A2">
        <w:rPr>
          <w:b/>
          <w:bCs/>
          <w:color w:val="434343"/>
          <w:sz w:val="28"/>
          <w:szCs w:val="28"/>
        </w:rPr>
        <w:lastRenderedPageBreak/>
        <w:t>3) Chi Tiết Đề Xuất</w:t>
      </w:r>
      <w:bookmarkEnd w:id="4"/>
      <w:bookmarkEnd w:id="5"/>
    </w:p>
    <w:tbl>
      <w:tblPr>
        <w:tblOverlap w:val="never"/>
        <w:tblW w:w="5000" w:type="pct"/>
        <w:tblCellMar>
          <w:left w:w="10" w:type="dxa"/>
          <w:right w:w="10" w:type="dxa"/>
        </w:tblCellMar>
        <w:tblLook w:val="0000" w:firstRow="0" w:lastRow="0" w:firstColumn="0" w:lastColumn="0" w:noHBand="0" w:noVBand="0"/>
      </w:tblPr>
      <w:tblGrid>
        <w:gridCol w:w="2884"/>
        <w:gridCol w:w="6754"/>
      </w:tblGrid>
      <w:tr w:rsidR="00622BFD" w:rsidRPr="00442DC3" w:rsidTr="00DB51DE">
        <w:trPr>
          <w:trHeight w:val="6830"/>
        </w:trPr>
        <w:tc>
          <w:tcPr>
            <w:tcW w:w="1496" w:type="pct"/>
            <w:tcBorders>
              <w:top w:val="single" w:sz="4" w:space="0" w:color="auto"/>
              <w:left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color w:val="434343"/>
                <w:sz w:val="22"/>
                <w:szCs w:val="22"/>
              </w:rPr>
            </w:pPr>
          </w:p>
          <w:p w:rsidR="00DB51DE" w:rsidRPr="00592A2E" w:rsidRDefault="00DB54A2" w:rsidP="00DB51DE">
            <w:pPr>
              <w:spacing w:line="276" w:lineRule="auto"/>
              <w:ind w:left="72" w:right="72"/>
              <w:rPr>
                <w:rFonts w:asciiTheme="minorBidi" w:hAnsiTheme="minorBidi" w:cstheme="minorBidi"/>
                <w:b/>
                <w:bCs/>
                <w:color w:val="434343"/>
                <w:sz w:val="22"/>
                <w:szCs w:val="22"/>
              </w:rPr>
            </w:pPr>
            <w:r w:rsidRPr="00592A2E">
              <w:rPr>
                <w:rFonts w:asciiTheme="minorBidi" w:hAnsiTheme="minorBidi" w:cstheme="minorBidi"/>
                <w:b/>
                <w:bCs/>
                <w:color w:val="434343"/>
                <w:sz w:val="22"/>
                <w:szCs w:val="22"/>
              </w:rPr>
              <w:t>1) Quý vị đang cố gắng giải quyết (những) vấn đề nào?</w:t>
            </w:r>
            <w:r w:rsidR="00D13D59" w:rsidRPr="00592A2E">
              <w:rPr>
                <w:rFonts w:asciiTheme="minorBidi" w:hAnsiTheme="minorBidi" w:cstheme="minorBidi"/>
                <w:b/>
                <w:bCs/>
                <w:color w:val="434343"/>
                <w:sz w:val="22"/>
                <w:szCs w:val="22"/>
              </w:rPr>
              <w:t xml:space="preserve"> </w:t>
            </w:r>
          </w:p>
          <w:p w:rsidR="00622BFD" w:rsidRPr="00442DC3" w:rsidRDefault="00DB54A2" w:rsidP="00DB51DE">
            <w:pPr>
              <w:spacing w:line="276" w:lineRule="auto"/>
              <w:ind w:left="72" w:right="72"/>
              <w:rPr>
                <w:rFonts w:asciiTheme="minorBidi" w:hAnsiTheme="minorBidi" w:cstheme="minorBidi"/>
                <w:sz w:val="22"/>
                <w:szCs w:val="22"/>
              </w:rPr>
            </w:pPr>
            <w:r w:rsidRPr="00592A2E">
              <w:rPr>
                <w:rFonts w:asciiTheme="minorBidi" w:hAnsiTheme="minorBidi" w:cstheme="minorBidi"/>
                <w:i/>
                <w:iCs/>
                <w:color w:val="434343"/>
                <w:sz w:val="22"/>
                <w:szCs w:val="22"/>
              </w:rPr>
              <w:t>Trước khi đề xuất một giải pháp, điều quan trọng là phải rõ ràng về vấn đề quý vị muốn giải quyết.</w:t>
            </w:r>
          </w:p>
        </w:tc>
        <w:tc>
          <w:tcPr>
            <w:tcW w:w="3504" w:type="pct"/>
            <w:tcBorders>
              <w:top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622BFD"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Vì dân số San Jose đã tăng nên cư dân có cảm giác rằng họ không được đại diện một cách công bằng trong các quận hội đồng tương ứng của họ.</w:t>
            </w:r>
          </w:p>
          <w:p w:rsidR="00DB51DE" w:rsidRPr="00442DC3" w:rsidRDefault="00DB51DE" w:rsidP="00DB51DE">
            <w:pPr>
              <w:spacing w:line="276" w:lineRule="auto"/>
              <w:ind w:left="72" w:right="72"/>
              <w:rPr>
                <w:rFonts w:asciiTheme="minorBidi" w:hAnsiTheme="minorBidi" w:cstheme="minorBidi"/>
                <w:sz w:val="22"/>
                <w:szCs w:val="22"/>
              </w:rPr>
            </w:pPr>
          </w:p>
          <w:p w:rsidR="00622BFD"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San Jose ban đầu được quản lý bởi một hội đồng thành phố gồm 7 thành viên được bầu cử trên toàn thành phố.</w:t>
            </w:r>
            <w:r w:rsidR="00D13D59"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Năm 1978, các cử tri đã thông qua Dự Luật F thành lập hội đồng thành phố gồm 11 thành viên và các cuộc bầu cử cấp quận cho 10 ghế trong hội đồng.</w:t>
            </w:r>
          </w:p>
          <w:p w:rsidR="00DB51DE" w:rsidRPr="00442DC3" w:rsidRDefault="00DB51DE" w:rsidP="00DB51DE">
            <w:pPr>
              <w:spacing w:line="276" w:lineRule="auto"/>
              <w:ind w:left="72" w:right="72"/>
              <w:rPr>
                <w:rFonts w:asciiTheme="minorBidi" w:hAnsiTheme="minorBidi" w:cstheme="minorBidi"/>
                <w:sz w:val="22"/>
                <w:szCs w:val="22"/>
              </w:rPr>
            </w:pPr>
          </w:p>
          <w:p w:rsidR="00622BFD"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Dân số của San Jose vào năm 1980 là 629.442 người với mỗi thành viên hội đồng đại diện cho khoảng 63.000 cư dân.</w:t>
            </w:r>
            <w:r w:rsidR="00D13D59"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Ngày nay, dân số của San Jose là khoảng 1.028.000.</w:t>
            </w:r>
            <w:r w:rsidR="00D13D59"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Điều này tương đương với mức tăng 63% dân số trong bốn thập kỷ qua.</w:t>
            </w:r>
            <w:r w:rsidR="00D13D59"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Thành phố hiện có 1 thành viên hội đồng trên (khoảng) 103.000 cư dân.</w:t>
            </w:r>
          </w:p>
          <w:p w:rsidR="00DB51DE" w:rsidRPr="00442DC3" w:rsidRDefault="00DB51DE" w:rsidP="00DB51DE">
            <w:pPr>
              <w:spacing w:line="276" w:lineRule="auto"/>
              <w:ind w:left="72" w:right="72"/>
              <w:rPr>
                <w:rFonts w:asciiTheme="minorBidi" w:hAnsiTheme="minorBidi" w:cstheme="minorBidi"/>
                <w:sz w:val="22"/>
                <w:szCs w:val="22"/>
              </w:rPr>
            </w:pPr>
          </w:p>
          <w:p w:rsidR="00622BFD"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color w:val="434343"/>
                <w:sz w:val="22"/>
                <w:szCs w:val="22"/>
              </w:rPr>
              <w:t>Thông qua đề xuất này, chúng tôi đang cố gắng điều chỉnh quy mô của hội đồng thành phố để đáp ứng nhu cầu của cư dân San Jose, những người đang sống trong một thành phố đông dân hơn nhiều so với thế hệ trước.</w:t>
            </w:r>
            <w:r w:rsidR="00D13D59"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Việc tăng số lượng các Quận Hội Đồng sẽ làm giảm số lượng cư dân trên mỗi quận hội đồng.</w:t>
            </w:r>
            <w:r w:rsidR="00D13D59"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Điều này sẽ cải thiện chất lượng đại diện chính trị và chính sách trong mỗi Quận Hội Đồng.</w:t>
            </w:r>
          </w:p>
        </w:tc>
      </w:tr>
      <w:tr w:rsidR="00622BFD" w:rsidRPr="00442DC3" w:rsidTr="00DB51DE">
        <w:trPr>
          <w:trHeight w:val="3946"/>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i/>
                <w:iCs/>
                <w:color w:val="434343"/>
                <w:sz w:val="22"/>
                <w:szCs w:val="22"/>
              </w:rPr>
            </w:pPr>
          </w:p>
          <w:p w:rsidR="00622BFD" w:rsidRDefault="00DB54A2" w:rsidP="00DB51DE">
            <w:pPr>
              <w:spacing w:line="276" w:lineRule="auto"/>
              <w:ind w:left="72" w:right="72"/>
              <w:rPr>
                <w:rFonts w:asciiTheme="minorBidi" w:hAnsiTheme="minorBidi" w:cstheme="minorBidi"/>
                <w:b/>
                <w:bCs/>
                <w:color w:val="434343"/>
                <w:sz w:val="22"/>
                <w:szCs w:val="22"/>
              </w:rPr>
            </w:pPr>
            <w:r w:rsidRPr="00DB54A2">
              <w:rPr>
                <w:rFonts w:asciiTheme="minorBidi" w:hAnsiTheme="minorBidi" w:cstheme="minorBidi"/>
                <w:b/>
                <w:bCs/>
                <w:i/>
                <w:iCs/>
                <w:color w:val="434343"/>
                <w:sz w:val="22"/>
                <w:szCs w:val="22"/>
              </w:rPr>
              <w:t>2) Vấn đề này có thể đã đem lại lợi ích hoặc gây ra gánh nặng cho mọi người như thế nào, đặc biệt là nhóm BIPOC, người có thu nhập thấp, người nhập cư và không có giấy tờ, người đang rơi vào tình trạng vô gia cư, v.v.?</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434343"/>
                <w:sz w:val="22"/>
                <w:szCs w:val="22"/>
              </w:rPr>
              <w:t>Có dữ liệu nào nói lên tác động của vấn đề này không?</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434343"/>
                <w:sz w:val="22"/>
                <w:szCs w:val="22"/>
              </w:rPr>
              <w:t>Dữ liệu phân tách cho chúng ta biết điều gì?</w:t>
            </w:r>
          </w:p>
          <w:p w:rsidR="00DB51DE" w:rsidRPr="00442DC3" w:rsidRDefault="00DB51DE" w:rsidP="00DB51DE">
            <w:pPr>
              <w:spacing w:line="276" w:lineRule="auto"/>
              <w:ind w:left="72" w:right="72"/>
              <w:rPr>
                <w:rFonts w:asciiTheme="minorBidi" w:hAnsiTheme="minorBidi" w:cstheme="minorBidi"/>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622BFD"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Cho đến khi các cuộc bầu cử cấp quận có thể thực hiện cải cách, Người Da Đen, Người Bản Địa và Người Da Màu phần lớn không có đại diện trong hội đồng thành phố và kết quả là cộng đồng của họ nhận được ít dịch vụ và tài trợ của chính quyền cho các khu dân cư của họ hơn.</w:t>
            </w:r>
          </w:p>
          <w:p w:rsidR="00DB51DE" w:rsidRPr="00DB51DE" w:rsidRDefault="00DB51DE" w:rsidP="00DB51DE">
            <w:pPr>
              <w:spacing w:line="276" w:lineRule="auto"/>
              <w:ind w:left="72" w:right="72"/>
              <w:rPr>
                <w:rFonts w:asciiTheme="minorBidi" w:hAnsiTheme="minorBidi" w:cstheme="minorBidi"/>
                <w:color w:val="434343"/>
                <w:sz w:val="22"/>
                <w:szCs w:val="22"/>
              </w:rPr>
            </w:pPr>
          </w:p>
          <w:p w:rsidR="00622BFD"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Hội đồng thành phố, thông qua các cuộc bầu cử cấp quận, bây giờ phản ánh tốt hơn thống kê nhân khẩu của cư dân nhưng sự gia tăng dân số (gần gấp đôi) đã dẫn đến sự đại diện ít có ý nghĩa hơn của những cư dân đó trong các quận tương ứng của họ.</w:t>
            </w:r>
          </w:p>
          <w:p w:rsidR="00DB51DE" w:rsidRDefault="00DB51DE" w:rsidP="00DB51DE">
            <w:pPr>
              <w:spacing w:line="276" w:lineRule="auto"/>
              <w:ind w:left="72" w:right="72"/>
              <w:rPr>
                <w:rFonts w:asciiTheme="minorBidi" w:hAnsiTheme="minorBidi" w:cstheme="minorBidi"/>
                <w:color w:val="434343"/>
                <w:sz w:val="22"/>
                <w:szCs w:val="22"/>
              </w:rPr>
            </w:pPr>
          </w:p>
          <w:p w:rsidR="00DB51DE" w:rsidRP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Những cá nhân này ít được chú ý hơn do số lượng cư dân ở mỗi quận lớn hơn.</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Mỗi quận hội đồng đại diện số dân ít hơn sẽ cho phép mỗi Thành Viên Hội Đồng giải quyết tốt hơn các vấn đề về dân vô gia cư, người nhập cư và vô số vấn đề xảy ra với việc dân cư ngày càng tăng.</w:t>
            </w:r>
          </w:p>
          <w:p w:rsidR="00DB51DE" w:rsidRPr="00442DC3" w:rsidRDefault="00DB51DE" w:rsidP="00DB51DE">
            <w:pPr>
              <w:spacing w:line="276" w:lineRule="auto"/>
              <w:ind w:left="72" w:right="72"/>
              <w:rPr>
                <w:rFonts w:asciiTheme="minorBidi" w:hAnsiTheme="minorBidi" w:cstheme="minorBidi"/>
                <w:sz w:val="22"/>
                <w:szCs w:val="22"/>
              </w:rPr>
            </w:pPr>
          </w:p>
        </w:tc>
      </w:tr>
      <w:tr w:rsidR="00DB51DE" w:rsidRPr="00442DC3" w:rsidTr="00592A2E">
        <w:trPr>
          <w:trHeight w:val="4490"/>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3) Quý vị đang đề xuất thay đổi gì?</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666666"/>
                <w:sz w:val="22"/>
                <w:szCs w:val="22"/>
              </w:rPr>
              <w:t xml:space="preserve">Mô tả sửa đổi đối với </w:t>
            </w:r>
            <w:hyperlink r:id="rId9" w:history="1">
              <w:r w:rsidRPr="00073BA5">
                <w:rPr>
                  <w:rFonts w:asciiTheme="minorBidi" w:hAnsiTheme="minorBidi" w:cstheme="minorBidi"/>
                  <w:i/>
                  <w:iCs/>
                  <w:color w:val="2E74B5" w:themeColor="accent1" w:themeShade="BF"/>
                  <w:sz w:val="22"/>
                  <w:szCs w:val="22"/>
                  <w:u w:val="single"/>
                </w:rPr>
                <w:t>Hiến Chương San Jose</w:t>
              </w:r>
              <w:r w:rsidRPr="00DB54A2">
                <w:rPr>
                  <w:rFonts w:asciiTheme="minorBidi" w:hAnsiTheme="minorBidi" w:cstheme="minorBidi"/>
                  <w:i/>
                  <w:iCs/>
                  <w:color w:val="666666"/>
                  <w:sz w:val="22"/>
                  <w:szCs w:val="22"/>
                </w:rPr>
                <w:t xml:space="preserve"> </w:t>
              </w:r>
            </w:hyperlink>
            <w:r w:rsidRPr="00DB54A2">
              <w:rPr>
                <w:rFonts w:asciiTheme="minorBidi" w:hAnsiTheme="minorBidi" w:cstheme="minorBidi"/>
                <w:i/>
                <w:iCs/>
                <w:color w:val="666666"/>
                <w:sz w:val="22"/>
                <w:szCs w:val="22"/>
              </w:rPr>
              <w:t>mà quý vị đang đề xuất.</w:t>
            </w:r>
            <w:hyperlink r:id="rId10" w:history="1"/>
            <w:r w:rsidR="00DB51DE" w:rsidRPr="00442DC3">
              <w:rPr>
                <w:rFonts w:asciiTheme="minorBidi" w:hAnsiTheme="minorBidi" w:cstheme="minorBidi"/>
                <w:i/>
                <w:iCs/>
                <w:color w:val="666666"/>
                <w:sz w:val="22"/>
                <w:szCs w:val="22"/>
              </w:rPr>
              <w:t xml:space="preserve"> </w:t>
            </w:r>
            <w:r w:rsidRPr="00DB54A2">
              <w:rPr>
                <w:rFonts w:asciiTheme="minorBidi" w:hAnsiTheme="minorBidi" w:cstheme="minorBidi"/>
                <w:i/>
                <w:iCs/>
                <w:color w:val="666666"/>
                <w:sz w:val="22"/>
                <w:szCs w:val="22"/>
              </w:rPr>
              <w:t>Bao gồm số mục Hiến Chương có liên quan.</w:t>
            </w:r>
          </w:p>
          <w:p w:rsidR="00DB51DE" w:rsidRDefault="00DB51DE" w:rsidP="00DB51DE">
            <w:pPr>
              <w:spacing w:line="276" w:lineRule="auto"/>
              <w:ind w:left="72" w:right="72"/>
              <w:rPr>
                <w:rFonts w:asciiTheme="minorBidi" w:hAnsiTheme="minorBidi" w:cstheme="minorBidi"/>
                <w:b/>
                <w:bCs/>
                <w:i/>
                <w:i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Chúng tôi đang khuyến nghị Hội Đồng Thành Phố thay đổi số lượng quận hội đồng.</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Cụ thể, chúng tôi đang yêu cầu thành phần của hội đồng thành phố phù hợp hơn với tỷ lệ có tại thời điểm khi Dự Luật F được thông qua và mỗi quận hội đồng đại diện cho ít cư dân hơn so với trường hợp hiện tại.</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Do đó, chúng tôi khuyến nghị số quận hội đồng là 17 (số này bao gồm cả thị trưởng phục vụ trong Hội Đồng Thành Phố) sẽ vì lợi ích tốt nhất của Thành Phố San Jose.</w:t>
            </w:r>
          </w:p>
          <w:p w:rsidR="00DB51DE" w:rsidRPr="00442DC3" w:rsidRDefault="00DB51DE" w:rsidP="00DB51DE">
            <w:pPr>
              <w:spacing w:line="276" w:lineRule="auto"/>
              <w:ind w:left="72" w:right="72"/>
              <w:rPr>
                <w:rFonts w:asciiTheme="minorBidi" w:hAnsiTheme="minorBidi" w:cstheme="minorBidi"/>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Mục 401.</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Thành Phần Hội Đồng</w:t>
            </w: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592A2E" w:rsidRDefault="00592A2E" w:rsidP="00DB51DE">
            <w:pPr>
              <w:spacing w:line="276" w:lineRule="auto"/>
              <w:ind w:left="72" w:right="72"/>
              <w:rPr>
                <w:rFonts w:asciiTheme="minorBidi" w:hAnsiTheme="minorBidi" w:cstheme="minorBidi"/>
                <w:color w:val="434343"/>
                <w:sz w:val="22"/>
                <w:szCs w:val="22"/>
              </w:rPr>
            </w:pPr>
          </w:p>
          <w:p w:rsidR="00592A2E" w:rsidRDefault="00592A2E" w:rsidP="00DB51DE">
            <w:pPr>
              <w:spacing w:line="276" w:lineRule="auto"/>
              <w:ind w:left="72" w:right="72"/>
              <w:rPr>
                <w:rFonts w:asciiTheme="minorBidi" w:hAnsiTheme="minorBidi" w:cstheme="minorBidi"/>
                <w:color w:val="434343"/>
                <w:sz w:val="22"/>
                <w:szCs w:val="22"/>
              </w:rPr>
            </w:pPr>
          </w:p>
          <w:p w:rsidR="00592A2E" w:rsidRDefault="00592A2E" w:rsidP="00DB51DE">
            <w:pPr>
              <w:spacing w:line="276" w:lineRule="auto"/>
              <w:ind w:left="72" w:right="72"/>
              <w:rPr>
                <w:rFonts w:asciiTheme="minorBidi" w:hAnsiTheme="minorBidi" w:cstheme="minorBidi"/>
                <w:color w:val="434343"/>
                <w:sz w:val="22"/>
                <w:szCs w:val="22"/>
              </w:rPr>
            </w:pPr>
          </w:p>
        </w:tc>
      </w:tr>
      <w:tr w:rsidR="00DB51DE" w:rsidRPr="00442DC3" w:rsidTr="00DB51DE">
        <w:trPr>
          <w:trHeight w:val="2870"/>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4) Thay đổi này có khả thi không?</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666666"/>
                <w:sz w:val="22"/>
                <w:szCs w:val="22"/>
              </w:rPr>
              <w:t>Xem xét kỹ sửa đổi mà quý vị đang đề xuất.</w:t>
            </w:r>
            <w:r w:rsidR="00DB51DE" w:rsidRPr="00442DC3">
              <w:rPr>
                <w:rFonts w:asciiTheme="minorBidi" w:hAnsiTheme="minorBidi" w:cstheme="minorBidi"/>
                <w:i/>
                <w:iCs/>
                <w:color w:val="666666"/>
                <w:sz w:val="22"/>
                <w:szCs w:val="22"/>
              </w:rPr>
              <w:t xml:space="preserve"> </w:t>
            </w:r>
            <w:r w:rsidRPr="00DB54A2">
              <w:rPr>
                <w:rFonts w:asciiTheme="minorBidi" w:hAnsiTheme="minorBidi" w:cstheme="minorBidi"/>
                <w:i/>
                <w:iCs/>
                <w:color w:val="666666"/>
                <w:sz w:val="22"/>
                <w:szCs w:val="22"/>
              </w:rPr>
              <w:t>Việc đó có khả thi về mặt pháp lý không?</w:t>
            </w:r>
            <w:r w:rsidR="00DB51DE" w:rsidRPr="00442DC3">
              <w:rPr>
                <w:rFonts w:asciiTheme="minorBidi" w:hAnsiTheme="minorBidi" w:cstheme="minorBidi"/>
                <w:i/>
                <w:iCs/>
                <w:color w:val="666666"/>
                <w:sz w:val="22"/>
                <w:szCs w:val="22"/>
              </w:rPr>
              <w:t xml:space="preserve"> </w:t>
            </w:r>
            <w:r w:rsidRPr="00DB54A2">
              <w:rPr>
                <w:rFonts w:asciiTheme="minorBidi" w:hAnsiTheme="minorBidi" w:cstheme="minorBidi"/>
                <w:i/>
                <w:iCs/>
                <w:color w:val="666666"/>
                <w:sz w:val="22"/>
                <w:szCs w:val="22"/>
              </w:rPr>
              <w:t>Việc đó có thực tế không?</w:t>
            </w:r>
            <w:r w:rsidR="00DB51DE" w:rsidRPr="00442DC3">
              <w:rPr>
                <w:rFonts w:asciiTheme="minorBidi" w:hAnsiTheme="minorBidi" w:cstheme="minorBidi"/>
                <w:i/>
                <w:iCs/>
                <w:color w:val="666666"/>
                <w:sz w:val="22"/>
                <w:szCs w:val="22"/>
              </w:rPr>
              <w:t xml:space="preserve"> </w:t>
            </w:r>
            <w:r w:rsidRPr="00DB54A2">
              <w:rPr>
                <w:rFonts w:asciiTheme="minorBidi" w:hAnsiTheme="minorBidi" w:cstheme="minorBidi"/>
                <w:i/>
                <w:iCs/>
                <w:color w:val="666666"/>
                <w:sz w:val="22"/>
                <w:szCs w:val="22"/>
              </w:rPr>
              <w:t>Nếu có câu hỏi nào quý vị không thể trả lời, hãy liệt kê tại đây.</w:t>
            </w: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Có, những thay đổi kiểu này đã diễn ra ở nhiều thành phố khắp California và trên toàn quốc.</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Việc hoạch định lại các Quận Hội Đồng chắc chắn sẽ là một ý tưởng thiết thực.</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Số lượng các Quận Hội Đồng vẫn giữ nguyên kể từ năm 1979.</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Chắc chắn nếu có sự đại diện tốt hơn tại Tòa Thị Chính thì sẽ có lợi ích tốt nhất cho cư dân San Jose.</w:t>
            </w:r>
          </w:p>
          <w:p w:rsidR="00DB51DE" w:rsidRPr="00442DC3" w:rsidRDefault="00DB51DE" w:rsidP="00DB51DE">
            <w:pPr>
              <w:spacing w:line="276" w:lineRule="auto"/>
              <w:ind w:left="72" w:right="72"/>
              <w:rPr>
                <w:rFonts w:asciiTheme="minorBidi" w:hAnsiTheme="minorBidi" w:cstheme="minorBidi"/>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Để so sánh, thành phố Denver hiện có 11 ghế hội đồng, chia thành 66.868 cư dân cho mỗi quận hội đồng.</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Họ hiện đang thảo luận về việc tăng hội đồng của họ lên 13 ghế, sẽ chia thành 56.580 cư dân mỗi quận.</w:t>
            </w:r>
          </w:p>
          <w:p w:rsidR="00DB51DE" w:rsidRPr="00442DC3" w:rsidRDefault="00DB51DE" w:rsidP="00DB51DE">
            <w:pPr>
              <w:spacing w:line="276" w:lineRule="auto"/>
              <w:ind w:left="72" w:right="72"/>
              <w:rPr>
                <w:rFonts w:asciiTheme="minorBidi" w:hAnsiTheme="minorBidi" w:cstheme="minorBidi"/>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color w:val="434343"/>
                <w:sz w:val="22"/>
                <w:szCs w:val="22"/>
              </w:rPr>
              <w:t>Về mặt khả thi, có thể giảm số lượng cư dân mỗi quận đại diện, tùy thuộc vào số lượng do Hội Đồng Thành Phố xác định, có thể tăng thành phần của hội đồng thành phố từ 12 lên 15 tổng số quận hội đồng.</w:t>
            </w:r>
          </w:p>
          <w:p w:rsidR="00DB51DE" w:rsidRDefault="00DB51DE" w:rsidP="00DB51DE">
            <w:pPr>
              <w:spacing w:line="276" w:lineRule="auto"/>
              <w:ind w:left="72" w:right="72"/>
              <w:rPr>
                <w:rFonts w:asciiTheme="minorBidi" w:hAnsiTheme="minorBidi" w:cstheme="minorBidi"/>
                <w:color w:val="434343"/>
                <w:sz w:val="22"/>
                <w:szCs w:val="22"/>
              </w:rPr>
            </w:pPr>
          </w:p>
          <w:p w:rsidR="00592A2E" w:rsidRPr="00442DC3" w:rsidRDefault="00592A2E" w:rsidP="00DB51DE">
            <w:pPr>
              <w:spacing w:line="276" w:lineRule="auto"/>
              <w:ind w:left="72" w:right="72"/>
              <w:rPr>
                <w:rFonts w:asciiTheme="minorBidi" w:hAnsiTheme="minorBidi" w:cstheme="minorBidi"/>
                <w:color w:val="434343"/>
                <w:sz w:val="22"/>
                <w:szCs w:val="22"/>
              </w:rPr>
            </w:pPr>
          </w:p>
        </w:tc>
      </w:tr>
      <w:tr w:rsidR="00DB51DE" w:rsidRPr="00442DC3" w:rsidTr="00DB51DE">
        <w:trPr>
          <w:trHeight w:val="1070"/>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5) Ai có thể được hưởng lợi hoặc chịu gánh nặng từ sự thay đổi này?</w:t>
            </w:r>
          </w:p>
          <w:p w:rsidR="00DB51DE" w:rsidRDefault="00DB54A2" w:rsidP="00DB51DE">
            <w:pPr>
              <w:spacing w:line="276" w:lineRule="auto"/>
              <w:ind w:left="72" w:right="72"/>
              <w:rPr>
                <w:rFonts w:asciiTheme="minorBidi" w:hAnsiTheme="minorBidi" w:cstheme="minorBidi"/>
                <w:i/>
                <w:iCs/>
                <w:color w:val="434343"/>
                <w:sz w:val="22"/>
                <w:szCs w:val="22"/>
              </w:rPr>
            </w:pPr>
            <w:r w:rsidRPr="00DB54A2">
              <w:rPr>
                <w:rFonts w:asciiTheme="minorBidi" w:hAnsiTheme="minorBidi" w:cstheme="minorBidi"/>
                <w:i/>
                <w:iCs/>
                <w:color w:val="434343"/>
                <w:sz w:val="22"/>
                <w:szCs w:val="22"/>
              </w:rPr>
              <w:t>Có dữ liệu nào nói lên tác động tiềm tàng của thay đổi này không?</w:t>
            </w:r>
            <w:r w:rsidR="00DB51DE" w:rsidRPr="00442DC3">
              <w:rPr>
                <w:rFonts w:asciiTheme="minorBidi" w:hAnsiTheme="minorBidi" w:cstheme="minorBidi"/>
                <w:i/>
                <w:iCs/>
                <w:color w:val="434343"/>
                <w:sz w:val="22"/>
                <w:szCs w:val="22"/>
              </w:rPr>
              <w:t xml:space="preserve"> </w:t>
            </w:r>
            <w:r w:rsidRPr="00DB54A2">
              <w:rPr>
                <w:rFonts w:asciiTheme="minorBidi" w:hAnsiTheme="minorBidi" w:cstheme="minorBidi"/>
                <w:i/>
                <w:iCs/>
                <w:color w:val="434343"/>
                <w:sz w:val="22"/>
                <w:szCs w:val="22"/>
              </w:rPr>
              <w:t xml:space="preserve">Những hậu quả tiềm ẩn ngoài ý muốn </w:t>
            </w:r>
            <w:r w:rsidRPr="00DB54A2">
              <w:rPr>
                <w:rFonts w:asciiTheme="minorBidi" w:hAnsiTheme="minorBidi" w:cstheme="minorBidi"/>
                <w:i/>
                <w:iCs/>
                <w:color w:val="434343"/>
                <w:sz w:val="22"/>
                <w:szCs w:val="22"/>
              </w:rPr>
              <w:lastRenderedPageBreak/>
              <w:t>của sự thay đổi này là gì?</w:t>
            </w:r>
          </w:p>
          <w:p w:rsidR="00DB51DE" w:rsidRDefault="00DB51DE" w:rsidP="00DB51DE">
            <w:pPr>
              <w:spacing w:line="276" w:lineRule="auto"/>
              <w:ind w:left="72" w:right="72"/>
              <w:rPr>
                <w:rFonts w:asciiTheme="minorBidi" w:hAnsiTheme="minorBidi" w:cstheme="minorBidi"/>
                <w:i/>
                <w:iCs/>
                <w:color w:val="434343"/>
                <w:sz w:val="22"/>
                <w:szCs w:val="22"/>
              </w:rPr>
            </w:pPr>
          </w:p>
          <w:p w:rsidR="00DB51DE" w:rsidRPr="00442DC3" w:rsidRDefault="00DB51DE" w:rsidP="00DB51DE">
            <w:pPr>
              <w:spacing w:line="276" w:lineRule="auto"/>
              <w:ind w:left="72" w:right="72"/>
              <w:rPr>
                <w:rFonts w:asciiTheme="minorBidi" w:hAnsiTheme="minorBidi" w:cstheme="minorBidi"/>
                <w:sz w:val="22"/>
                <w:szCs w:val="22"/>
              </w:rPr>
            </w:pP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Mỗi cư dân ở San Jose sẽ được phục vụ tốt hơn nhờ sự gia tăng số Quận Hội Đồng.</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Quá trình tái phân chia quận hiện tại đang được giám sát bởi Ủy Ban Tái Phân Chia Quận của Thành Phố sẽ cần phải được hoàn thiện để đảm bảo rằng mỗi quận sẽ bình đẳng về dân số nhất có thể.</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Các số liệu được sử dụng trong quá trình này có thể dựa trên cuộc điều tra dân số gần nhất đã hoàn thành vào năm 2020.</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 xml:space="preserve">Trong trường hợp quá trình tái phân chia này không </w:t>
            </w:r>
            <w:r w:rsidRPr="00DB54A2">
              <w:rPr>
                <w:rFonts w:asciiTheme="minorBidi" w:hAnsiTheme="minorBidi" w:cstheme="minorBidi"/>
                <w:color w:val="434343"/>
                <w:sz w:val="22"/>
                <w:szCs w:val="22"/>
              </w:rPr>
              <w:lastRenderedPageBreak/>
              <w:t>được hoàn thành kịp thời cho cuộc tổng tuyển cử tiếp theo, nó có thể được hoàn thành vào giữa cuộc tổng điều tra dân số, tức là vào năm 2025.</w:t>
            </w: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Pr="00442DC3" w:rsidRDefault="00DB51DE" w:rsidP="00DB51DE">
            <w:pPr>
              <w:spacing w:line="276" w:lineRule="auto"/>
              <w:ind w:left="72" w:right="72"/>
              <w:rPr>
                <w:rFonts w:asciiTheme="minorBidi" w:hAnsiTheme="minorBidi" w:cstheme="minorBidi"/>
                <w:color w:val="434343"/>
                <w:sz w:val="22"/>
                <w:szCs w:val="22"/>
              </w:rPr>
            </w:pPr>
          </w:p>
        </w:tc>
      </w:tr>
      <w:tr w:rsidR="00DB51DE" w:rsidRPr="00442DC3"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6) Các lập luận chống lại đề xuất này là gì?</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666666"/>
                <w:sz w:val="22"/>
                <w:szCs w:val="22"/>
              </w:rPr>
              <w:t>Tóm tắt các lập luận quý vị dự kiến hoặc dữ liệu quý vị nhận thấy đối lập với khuyến nghị này.</w:t>
            </w: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Một lập luận có thể là không cần thiết phải thay đổi như vậy đối với các Quận Hội Đồng vào thời điểm này.</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Hiện có một Ủy Ban Tái Phân Chia Quận đang làm việc với số liệu của cuộc điều tra dân số năm 2020 để mang lại sự phân bổ công bằng cho tất cả các Quận Hội Đồng hiện tại.</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Một lập luận khác cho rằng phương pháp hiện tại đã hoạt động tốt trong 40 năm qua vậy tại sao phải thay đổi mọi thứ vào thời điểm này.</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Có một khuyến nghị khác của ủy ban là một công thức được thiết lập sẽ phù hợp với mỗi cuộc điều tra dân số mới.</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Điều này sẽ quyết định xem có nên thêm quận hội đồng vào thời điểm đó hay không.</w:t>
            </w: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Default="00DB51DE" w:rsidP="00DB51DE">
            <w:pPr>
              <w:spacing w:line="276" w:lineRule="auto"/>
              <w:ind w:left="72" w:right="72"/>
              <w:rPr>
                <w:rFonts w:asciiTheme="minorBidi" w:hAnsiTheme="minorBidi" w:cstheme="minorBidi"/>
                <w:color w:val="434343"/>
                <w:sz w:val="22"/>
                <w:szCs w:val="22"/>
              </w:rPr>
            </w:pPr>
          </w:p>
          <w:p w:rsidR="00DB51DE" w:rsidRPr="00442DC3" w:rsidRDefault="00DB51DE" w:rsidP="00DB51DE">
            <w:pPr>
              <w:spacing w:line="276" w:lineRule="auto"/>
              <w:ind w:left="72" w:right="72"/>
              <w:rPr>
                <w:rFonts w:asciiTheme="minorBidi" w:hAnsiTheme="minorBidi" w:cstheme="minorBidi"/>
                <w:sz w:val="22"/>
                <w:szCs w:val="22"/>
              </w:rPr>
            </w:pPr>
          </w:p>
          <w:p w:rsidR="00DB51DE" w:rsidRPr="00442DC3" w:rsidRDefault="00DB51DE" w:rsidP="00DB51DE">
            <w:pPr>
              <w:spacing w:line="276" w:lineRule="auto"/>
              <w:ind w:left="72" w:right="72"/>
              <w:rPr>
                <w:rFonts w:asciiTheme="minorBidi" w:hAnsiTheme="minorBidi" w:cstheme="minorBidi"/>
                <w:color w:val="434343"/>
                <w:sz w:val="22"/>
                <w:szCs w:val="22"/>
              </w:rPr>
            </w:pPr>
          </w:p>
        </w:tc>
      </w:tr>
      <w:tr w:rsidR="00DB51DE" w:rsidRPr="00442DC3"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7) Hiến Chương có buộc phải sửa đổi vì điều này không?</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666666"/>
                <w:sz w:val="22"/>
                <w:szCs w:val="22"/>
              </w:rPr>
              <w:t>Có thể giải quyết vấn đề này mà không cần thay đổi hiến chương (ví dụ: hành động của Hội Đồng, thay đổi văn hóa) không?</w:t>
            </w:r>
            <w:r w:rsidR="00DB51DE" w:rsidRPr="00442DC3">
              <w:rPr>
                <w:rFonts w:asciiTheme="minorBidi" w:hAnsiTheme="minorBidi" w:cstheme="minorBidi"/>
                <w:i/>
                <w:iCs/>
                <w:color w:val="666666"/>
                <w:sz w:val="22"/>
                <w:szCs w:val="22"/>
              </w:rPr>
              <w:t xml:space="preserve"> </w:t>
            </w:r>
            <w:r w:rsidRPr="00DB54A2">
              <w:rPr>
                <w:rFonts w:asciiTheme="minorBidi" w:hAnsiTheme="minorBidi" w:cstheme="minorBidi"/>
                <w:i/>
                <w:iCs/>
                <w:color w:val="666666"/>
                <w:sz w:val="22"/>
                <w:szCs w:val="22"/>
              </w:rPr>
              <w:t>Nếu không, đây có nên là một khuyến nghị chính sách để đưa vào báo cáo của Ủy Ban không?</w:t>
            </w: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Thay đổi thành phần của hội đồng thành phố sẽ đòi hỏi phải thay đổi Hiến Chương Thành Phố.</w:t>
            </w:r>
          </w:p>
          <w:p w:rsidR="00DB51DE" w:rsidRPr="00442DC3" w:rsidRDefault="00DB51DE" w:rsidP="00DB51DE">
            <w:pPr>
              <w:spacing w:line="276" w:lineRule="auto"/>
              <w:ind w:left="72" w:right="72"/>
              <w:rPr>
                <w:rFonts w:asciiTheme="minorBidi" w:hAnsiTheme="minorBidi" w:cstheme="minorBidi"/>
                <w:sz w:val="22"/>
                <w:szCs w:val="22"/>
              </w:rPr>
            </w:pPr>
          </w:p>
          <w:p w:rsidR="00DB51DE" w:rsidRDefault="00DB54A2" w:rsidP="00DB51DE">
            <w:pPr>
              <w:spacing w:line="276" w:lineRule="auto"/>
              <w:ind w:left="72" w:right="72"/>
              <w:rPr>
                <w:rFonts w:asciiTheme="minorBidi" w:hAnsiTheme="minorBidi" w:cstheme="minorBidi"/>
                <w:color w:val="434343"/>
                <w:sz w:val="22"/>
                <w:szCs w:val="22"/>
              </w:rPr>
            </w:pPr>
            <w:r w:rsidRPr="00DB54A2">
              <w:rPr>
                <w:rFonts w:asciiTheme="minorBidi" w:hAnsiTheme="minorBidi" w:cstheme="minorBidi"/>
                <w:color w:val="434343"/>
                <w:sz w:val="22"/>
                <w:szCs w:val="22"/>
              </w:rPr>
              <w:t>Chúng tôi tin rằng sự thay đổi này có thể diễn ra thông qua hành động của Hội Đồng Thành Phố để xúc tiến đề xuất như vậy.</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Cuối cùng, các công dân của San Jose sẽ là người quyết định có thêm các Quận Hội Đồng hay không.</w:t>
            </w:r>
          </w:p>
          <w:p w:rsidR="00DB51DE" w:rsidRPr="00442DC3" w:rsidRDefault="00DB51DE" w:rsidP="00DB51DE">
            <w:pPr>
              <w:spacing w:line="276" w:lineRule="auto"/>
              <w:ind w:left="72" w:right="72"/>
              <w:rPr>
                <w:rFonts w:asciiTheme="minorBidi" w:hAnsiTheme="minorBidi" w:cstheme="minorBidi"/>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color w:val="434343"/>
                <w:sz w:val="22"/>
                <w:szCs w:val="22"/>
              </w:rPr>
              <w:t>Chúng tôi tin rằng đây nên là một khuyến nghị của Ủy Ban Xét Duyệt Hiến Chương để được đưa vào báo cáo của Ủy Ban.</w:t>
            </w:r>
          </w:p>
          <w:p w:rsidR="00DB51DE" w:rsidRPr="00442DC3" w:rsidRDefault="00DB51DE" w:rsidP="00DB51DE">
            <w:pPr>
              <w:spacing w:line="276" w:lineRule="auto"/>
              <w:ind w:left="72" w:right="72"/>
              <w:rPr>
                <w:rFonts w:asciiTheme="minorBidi" w:hAnsiTheme="minorBidi" w:cstheme="minorBidi"/>
                <w:color w:val="434343"/>
                <w:sz w:val="22"/>
                <w:szCs w:val="22"/>
              </w:rPr>
            </w:pPr>
          </w:p>
        </w:tc>
      </w:tr>
      <w:tr w:rsidR="00DB51DE" w:rsidRPr="00442DC3" w:rsidTr="00DB51DE">
        <w:trPr>
          <w:trHeight w:val="2492"/>
        </w:trPr>
        <w:tc>
          <w:tcPr>
            <w:tcW w:w="1496" w:type="pct"/>
            <w:tcBorders>
              <w:top w:val="single" w:sz="4" w:space="0" w:color="auto"/>
              <w:left w:val="single" w:sz="4" w:space="0" w:color="auto"/>
              <w:bottom w:val="single" w:sz="4" w:space="0" w:color="auto"/>
            </w:tcBorders>
            <w:shd w:val="clear" w:color="auto" w:fill="E7E6E6" w:themeFill="background2"/>
          </w:tcPr>
          <w:p w:rsidR="00DB51DE" w:rsidRDefault="00DB51DE" w:rsidP="00DB51DE">
            <w:pPr>
              <w:spacing w:line="276" w:lineRule="auto"/>
              <w:ind w:left="72" w:right="72"/>
              <w:rPr>
                <w:rFonts w:asciiTheme="minorBidi" w:hAnsiTheme="minorBidi" w:cstheme="minorBidi"/>
                <w:b/>
                <w:bCs/>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8) Có những ví dụ khác về sự thay đổi này không?</w:t>
            </w: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i/>
                <w:iCs/>
                <w:color w:val="666666"/>
                <w:sz w:val="22"/>
                <w:szCs w:val="22"/>
              </w:rPr>
              <w:t>Nếu quý vị đã tìm thấy các ví dụ khác về thay đổi này, vui lòng chia sẻ chúng và bất kỳ kết quả nào đã quan sát được.</w:t>
            </w:r>
          </w:p>
          <w:p w:rsidR="00DB51DE" w:rsidRPr="00442DC3" w:rsidRDefault="00DB51DE" w:rsidP="00DB51DE">
            <w:pPr>
              <w:spacing w:line="276" w:lineRule="auto"/>
              <w:ind w:left="72" w:right="72"/>
              <w:rPr>
                <w:rFonts w:asciiTheme="minorBidi" w:hAnsiTheme="minorBidi" w:cstheme="minorBidi"/>
                <w:b/>
                <w:bCs/>
                <w:color w:val="434343"/>
                <w:sz w:val="22"/>
                <w:szCs w:val="22"/>
              </w:rPr>
            </w:pPr>
          </w:p>
        </w:tc>
        <w:tc>
          <w:tcPr>
            <w:tcW w:w="3504" w:type="pct"/>
            <w:tcBorders>
              <w:top w:val="single" w:sz="4" w:space="0" w:color="auto"/>
              <w:bottom w:val="single" w:sz="4" w:space="0" w:color="auto"/>
              <w:right w:val="single" w:sz="4" w:space="0" w:color="auto"/>
            </w:tcBorders>
            <w:shd w:val="clear" w:color="auto" w:fill="FFFFFF"/>
          </w:tcPr>
          <w:p w:rsidR="00DB51DE" w:rsidRDefault="00DB51DE" w:rsidP="00DB51DE">
            <w:pPr>
              <w:spacing w:line="276" w:lineRule="auto"/>
              <w:ind w:left="72" w:right="72"/>
              <w:rPr>
                <w:rFonts w:asciiTheme="minorBidi" w:hAnsiTheme="minorBidi" w:cstheme="minorBidi"/>
                <w:color w:val="434343"/>
                <w:sz w:val="22"/>
                <w:szCs w:val="22"/>
              </w:rPr>
            </w:pPr>
          </w:p>
          <w:p w:rsidR="00DB51DE" w:rsidRPr="00442DC3" w:rsidRDefault="00DB54A2" w:rsidP="00DB51DE">
            <w:pPr>
              <w:spacing w:line="276" w:lineRule="auto"/>
              <w:ind w:left="72" w:right="72"/>
              <w:rPr>
                <w:rFonts w:asciiTheme="minorBidi" w:hAnsiTheme="minorBidi" w:cstheme="minorBidi"/>
                <w:sz w:val="22"/>
                <w:szCs w:val="22"/>
              </w:rPr>
            </w:pPr>
            <w:r w:rsidRPr="00DB54A2">
              <w:rPr>
                <w:rFonts w:asciiTheme="minorBidi" w:hAnsiTheme="minorBidi" w:cstheme="minorBidi"/>
                <w:color w:val="434343"/>
                <w:sz w:val="22"/>
                <w:szCs w:val="22"/>
              </w:rPr>
              <w:t>Có, các Quận Hội Đồng khác đã được tăng lên để đại diện tốt hơn cho dân số của các quận đó bao gồm cả Thành Phố Santa Clara tại địa phương.</w:t>
            </w:r>
            <w:r w:rsidR="00DB51DE" w:rsidRPr="00442DC3">
              <w:rPr>
                <w:rFonts w:asciiTheme="minorBidi" w:hAnsiTheme="minorBidi" w:cstheme="minorBidi"/>
                <w:color w:val="434343"/>
                <w:sz w:val="22"/>
                <w:szCs w:val="22"/>
              </w:rPr>
              <w:t xml:space="preserve"> </w:t>
            </w:r>
            <w:r w:rsidRPr="00DB54A2">
              <w:rPr>
                <w:rFonts w:asciiTheme="minorBidi" w:hAnsiTheme="minorBidi" w:cstheme="minorBidi"/>
                <w:color w:val="434343"/>
                <w:sz w:val="22"/>
                <w:szCs w:val="22"/>
              </w:rPr>
              <w:t>Việc tăng cường sự đại diện của quận giúp thúc đẩy sự đa dạng của các khu dân cư được phản ánh với hội đồng thành phố và hỗ trợ trong việc đại diện cho sự đa dạng về ý kiến, xuất thân, văn hóa và kinh nghiệm từ các cộng đồng khác nhau trong quận của chúng ta.</w:t>
            </w:r>
          </w:p>
          <w:p w:rsidR="00DB51DE" w:rsidRPr="00442DC3" w:rsidRDefault="00DB51DE" w:rsidP="00DB51DE">
            <w:pPr>
              <w:spacing w:line="276" w:lineRule="auto"/>
              <w:ind w:left="72" w:right="72"/>
              <w:rPr>
                <w:rFonts w:asciiTheme="minorBidi" w:hAnsiTheme="minorBidi" w:cstheme="minorBidi"/>
                <w:color w:val="434343"/>
                <w:sz w:val="22"/>
                <w:szCs w:val="22"/>
              </w:rPr>
            </w:pPr>
          </w:p>
        </w:tc>
      </w:tr>
    </w:tbl>
    <w:p w:rsidR="00622BFD" w:rsidRPr="00442DC3" w:rsidRDefault="00622BFD" w:rsidP="00442DC3">
      <w:pPr>
        <w:rPr>
          <w:rFonts w:asciiTheme="minorBidi" w:hAnsiTheme="minorBidi" w:cstheme="minorBidi"/>
          <w:sz w:val="22"/>
          <w:szCs w:val="22"/>
        </w:rPr>
      </w:pPr>
    </w:p>
    <w:p w:rsidR="00622BFD" w:rsidRPr="00442DC3" w:rsidRDefault="00622BFD" w:rsidP="00DB51DE">
      <w:pPr>
        <w:rPr>
          <w:rFonts w:asciiTheme="minorBidi" w:hAnsiTheme="minorBidi" w:cstheme="minorBidi"/>
          <w:sz w:val="22"/>
          <w:szCs w:val="22"/>
        </w:rPr>
      </w:pPr>
    </w:p>
    <w:p w:rsidR="00622BFD" w:rsidRDefault="00DB54A2" w:rsidP="00442DC3">
      <w:pPr>
        <w:outlineLvl w:val="1"/>
        <w:rPr>
          <w:rFonts w:asciiTheme="minorBidi" w:hAnsiTheme="minorBidi" w:cstheme="minorBidi"/>
          <w:b/>
          <w:bCs/>
          <w:color w:val="434343"/>
          <w:sz w:val="28"/>
          <w:szCs w:val="28"/>
        </w:rPr>
      </w:pPr>
      <w:bookmarkStart w:id="6" w:name="bookmark8"/>
      <w:bookmarkStart w:id="7" w:name="bookmark9"/>
      <w:r w:rsidRPr="00DB54A2">
        <w:rPr>
          <w:rFonts w:asciiTheme="minorBidi" w:hAnsiTheme="minorBidi" w:cstheme="minorBidi"/>
          <w:b/>
          <w:bCs/>
          <w:color w:val="434343"/>
          <w:sz w:val="28"/>
          <w:szCs w:val="28"/>
        </w:rPr>
        <w:t>3) Nghiên Cứu Đề Xuất và Trích Dẫn</w:t>
      </w:r>
      <w:bookmarkEnd w:id="6"/>
      <w:bookmarkEnd w:id="7"/>
    </w:p>
    <w:p w:rsidR="00B92A97" w:rsidRPr="00B92A97" w:rsidRDefault="00B92A97" w:rsidP="00442DC3">
      <w:pPr>
        <w:outlineLvl w:val="1"/>
        <w:rPr>
          <w:rFonts w:asciiTheme="minorBidi" w:hAnsiTheme="minorBidi" w:cstheme="minorBidi"/>
          <w:sz w:val="28"/>
          <w:szCs w:val="28"/>
        </w:rPr>
      </w:pPr>
    </w:p>
    <w:p w:rsidR="00622BFD" w:rsidRDefault="00DB54A2" w:rsidP="00442DC3">
      <w:pPr>
        <w:rPr>
          <w:rFonts w:asciiTheme="minorBidi" w:hAnsiTheme="minorBidi" w:cstheme="minorBidi"/>
          <w:color w:val="434343"/>
          <w:sz w:val="22"/>
          <w:szCs w:val="22"/>
        </w:rPr>
      </w:pPr>
      <w:r w:rsidRPr="00DB54A2">
        <w:rPr>
          <w:rFonts w:asciiTheme="minorBidi" w:hAnsiTheme="minorBidi" w:cstheme="minorBidi"/>
          <w:color w:val="434343"/>
          <w:sz w:val="22"/>
          <w:szCs w:val="22"/>
        </w:rPr>
        <w:t>Liệt kê dưới đây kết quả của các nghiên cứu đã được thực hiện để cung cấp thông tin cho bản ghi nhớ này.</w:t>
      </w:r>
    </w:p>
    <w:p w:rsidR="00B92A97" w:rsidRPr="00442DC3" w:rsidRDefault="00B92A97" w:rsidP="00442DC3">
      <w:pPr>
        <w:rPr>
          <w:rFonts w:asciiTheme="minorBidi" w:hAnsiTheme="minorBidi" w:cstheme="minorBidi"/>
          <w:sz w:val="22"/>
          <w:szCs w:val="22"/>
        </w:rPr>
      </w:pPr>
    </w:p>
    <w:tbl>
      <w:tblPr>
        <w:tblOverlap w:val="never"/>
        <w:tblW w:w="0" w:type="auto"/>
        <w:tblLayout w:type="fixed"/>
        <w:tblCellMar>
          <w:left w:w="10" w:type="dxa"/>
          <w:right w:w="10" w:type="dxa"/>
        </w:tblCellMar>
        <w:tblLook w:val="0000" w:firstRow="0" w:lastRow="0" w:firstColumn="0" w:lastColumn="0" w:noHBand="0" w:noVBand="0"/>
      </w:tblPr>
      <w:tblGrid>
        <w:gridCol w:w="2827"/>
        <w:gridCol w:w="6624"/>
      </w:tblGrid>
      <w:tr w:rsidR="00622BFD" w:rsidRPr="00442DC3" w:rsidTr="00B92A97">
        <w:trPr>
          <w:trHeight w:val="2669"/>
        </w:trPr>
        <w:tc>
          <w:tcPr>
            <w:tcW w:w="2827" w:type="dxa"/>
            <w:tcBorders>
              <w:top w:val="single" w:sz="4" w:space="0" w:color="auto"/>
              <w:left w:val="single" w:sz="4" w:space="0" w:color="auto"/>
            </w:tcBorders>
            <w:shd w:val="clear" w:color="auto" w:fill="E7E6E6" w:themeFill="background2"/>
          </w:tcPr>
          <w:p w:rsidR="00B92A97" w:rsidRDefault="00B92A97" w:rsidP="00B92A97">
            <w:pPr>
              <w:spacing w:line="276" w:lineRule="auto"/>
              <w:ind w:left="72" w:right="72"/>
              <w:rPr>
                <w:rFonts w:asciiTheme="minorBidi" w:hAnsiTheme="minorBidi" w:cstheme="minorBidi"/>
                <w:b/>
                <w:bCs/>
                <w:color w:val="434343"/>
                <w:sz w:val="22"/>
                <w:szCs w:val="22"/>
              </w:rPr>
            </w:pPr>
          </w:p>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Danh sách các trích dẫn</w:t>
            </w:r>
          </w:p>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i/>
                <w:iCs/>
                <w:color w:val="434343"/>
                <w:sz w:val="22"/>
                <w:szCs w:val="22"/>
              </w:rPr>
              <w:t>Tất cả dữ liệu phải được trích dẫn để các Ủy Viên không thuộc Tiểu Ban được đề cập có thể xác định nguồn thông tin khi cần.</w:t>
            </w:r>
          </w:p>
        </w:tc>
        <w:tc>
          <w:tcPr>
            <w:tcW w:w="6624" w:type="dxa"/>
            <w:tcBorders>
              <w:top w:val="single" w:sz="4" w:space="0" w:color="auto"/>
              <w:right w:val="single" w:sz="4" w:space="0" w:color="auto"/>
            </w:tcBorders>
            <w:shd w:val="clear" w:color="auto" w:fill="FFFFFF"/>
          </w:tcPr>
          <w:p w:rsidR="00B92A97" w:rsidRDefault="00B92A97" w:rsidP="00B92A97">
            <w:pPr>
              <w:spacing w:line="276" w:lineRule="auto"/>
              <w:ind w:left="72" w:right="72"/>
              <w:rPr>
                <w:rFonts w:asciiTheme="minorBidi" w:hAnsiTheme="minorBidi" w:cstheme="minorBidi"/>
                <w:color w:val="3D464D"/>
                <w:sz w:val="22"/>
                <w:szCs w:val="22"/>
              </w:rPr>
            </w:pPr>
          </w:p>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color w:val="3D464D"/>
                <w:sz w:val="22"/>
                <w:szCs w:val="22"/>
              </w:rPr>
              <w:t>Ủy Viên Percival đã thực hiện nghiên cứu trong lĩnh vực này mà ông đã chia sẻ với tiểu ban của chúng ta để chứng minh số lượng quận và dân số mà các Thành Viên Hội Đồng đại diện.</w:t>
            </w:r>
            <w:r w:rsidR="00D13D59" w:rsidRPr="00442DC3">
              <w:rPr>
                <w:rFonts w:asciiTheme="minorBidi" w:hAnsiTheme="minorBidi" w:cstheme="minorBidi"/>
                <w:color w:val="3D464D"/>
                <w:sz w:val="22"/>
                <w:szCs w:val="22"/>
              </w:rPr>
              <w:t xml:space="preserve"> </w:t>
            </w:r>
            <w:r w:rsidRPr="00DB54A2">
              <w:rPr>
                <w:rFonts w:asciiTheme="minorBidi" w:hAnsiTheme="minorBidi" w:cstheme="minorBidi"/>
                <w:color w:val="3D464D"/>
                <w:sz w:val="22"/>
                <w:szCs w:val="22"/>
              </w:rPr>
              <w:t>Tại San Jose, tỷ lệ này là 102.800 cư dân trên mỗi Thành Viên Hội Đồng.</w:t>
            </w:r>
            <w:r w:rsidR="00D13D59" w:rsidRPr="00442DC3">
              <w:rPr>
                <w:rFonts w:asciiTheme="minorBidi" w:hAnsiTheme="minorBidi" w:cstheme="minorBidi"/>
                <w:color w:val="3D464D"/>
                <w:sz w:val="22"/>
                <w:szCs w:val="22"/>
              </w:rPr>
              <w:t xml:space="preserve"> </w:t>
            </w:r>
            <w:r w:rsidRPr="00DB54A2">
              <w:rPr>
                <w:rFonts w:asciiTheme="minorBidi" w:hAnsiTheme="minorBidi" w:cstheme="minorBidi"/>
                <w:color w:val="3D464D"/>
                <w:sz w:val="22"/>
                <w:szCs w:val="22"/>
              </w:rPr>
              <w:t>Tất nhiên, con số đó hiện lớn hơn vì nó dựa trên dữ liệu thống kê dân số năm 2010.</w:t>
            </w:r>
          </w:p>
        </w:tc>
      </w:tr>
      <w:tr w:rsidR="00622BFD" w:rsidRPr="00442DC3" w:rsidTr="00592A2E">
        <w:trPr>
          <w:trHeight w:val="2996"/>
        </w:trPr>
        <w:tc>
          <w:tcPr>
            <w:tcW w:w="2827" w:type="dxa"/>
            <w:tcBorders>
              <w:top w:val="single" w:sz="4" w:space="0" w:color="auto"/>
              <w:left w:val="single" w:sz="4" w:space="0" w:color="auto"/>
            </w:tcBorders>
            <w:shd w:val="clear" w:color="auto" w:fill="E7E6E6" w:themeFill="background2"/>
          </w:tcPr>
          <w:p w:rsidR="00B92A97" w:rsidRDefault="00B92A97" w:rsidP="00B92A97">
            <w:pPr>
              <w:spacing w:line="276" w:lineRule="auto"/>
              <w:ind w:left="72" w:right="72"/>
              <w:rPr>
                <w:rFonts w:asciiTheme="minorBidi" w:hAnsiTheme="minorBidi" w:cstheme="minorBidi"/>
                <w:b/>
                <w:bCs/>
                <w:color w:val="434343"/>
                <w:sz w:val="22"/>
                <w:szCs w:val="22"/>
              </w:rPr>
            </w:pPr>
          </w:p>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Tất cả các diễn giả đã trình bày trước tiểu ban đều phải được liệt kê.</w:t>
            </w:r>
          </w:p>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i/>
                <w:iCs/>
                <w:color w:val="434343"/>
                <w:sz w:val="22"/>
                <w:szCs w:val="22"/>
              </w:rPr>
              <w:t>Bao gồm tên, chức danh, liên kết, v.v., cùng với một bản tóm tắt ngắn gọn về thông tin mà họ trình bày.</w:t>
            </w:r>
          </w:p>
        </w:tc>
        <w:tc>
          <w:tcPr>
            <w:tcW w:w="6624" w:type="dxa"/>
            <w:tcBorders>
              <w:top w:val="single" w:sz="4" w:space="0" w:color="auto"/>
              <w:right w:val="single" w:sz="4" w:space="0" w:color="auto"/>
            </w:tcBorders>
            <w:shd w:val="clear" w:color="auto" w:fill="FFFFFF"/>
          </w:tcPr>
          <w:p w:rsidR="00B92A97" w:rsidRDefault="00B92A97" w:rsidP="00B92A97">
            <w:pPr>
              <w:spacing w:line="276" w:lineRule="auto"/>
              <w:ind w:left="72" w:right="72"/>
              <w:rPr>
                <w:rFonts w:asciiTheme="minorBidi" w:hAnsiTheme="minorBidi" w:cstheme="minorBidi"/>
                <w:color w:val="3D464D"/>
                <w:sz w:val="22"/>
                <w:szCs w:val="22"/>
              </w:rPr>
            </w:pPr>
          </w:p>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color w:val="3D464D"/>
                <w:sz w:val="22"/>
                <w:szCs w:val="22"/>
              </w:rPr>
              <w:t>Không có ai ở chủ đề này.</w:t>
            </w:r>
          </w:p>
        </w:tc>
      </w:tr>
      <w:tr w:rsidR="00622BFD" w:rsidRPr="00442DC3" w:rsidTr="00B92A97">
        <w:trPr>
          <w:trHeight w:val="1622"/>
        </w:trPr>
        <w:tc>
          <w:tcPr>
            <w:tcW w:w="2827" w:type="dxa"/>
            <w:tcBorders>
              <w:top w:val="single" w:sz="4" w:space="0" w:color="auto"/>
              <w:left w:val="single" w:sz="4" w:space="0" w:color="auto"/>
              <w:bottom w:val="single" w:sz="4" w:space="0" w:color="auto"/>
            </w:tcBorders>
            <w:shd w:val="clear" w:color="auto" w:fill="E7E6E6" w:themeFill="background2"/>
          </w:tcPr>
          <w:p w:rsidR="00622BFD" w:rsidRPr="00442DC3" w:rsidRDefault="00DB54A2" w:rsidP="00B92A97">
            <w:pPr>
              <w:spacing w:line="276" w:lineRule="auto"/>
              <w:ind w:left="72" w:right="72"/>
              <w:rPr>
                <w:rFonts w:asciiTheme="minorBidi" w:hAnsiTheme="minorBidi" w:cstheme="minorBidi"/>
                <w:sz w:val="22"/>
                <w:szCs w:val="22"/>
              </w:rPr>
            </w:pPr>
            <w:r w:rsidRPr="00DB54A2">
              <w:rPr>
                <w:rFonts w:asciiTheme="minorBidi" w:hAnsiTheme="minorBidi" w:cstheme="minorBidi"/>
                <w:b/>
                <w:bCs/>
                <w:color w:val="434343"/>
                <w:sz w:val="22"/>
                <w:szCs w:val="22"/>
              </w:rPr>
              <w:t>Các Liên Kết Có Liên Quan</w:t>
            </w:r>
          </w:p>
          <w:p w:rsidR="00592A2E" w:rsidRPr="00442DC3" w:rsidRDefault="00DB54A2" w:rsidP="00592A2E">
            <w:pPr>
              <w:rPr>
                <w:rFonts w:asciiTheme="minorBidi" w:hAnsiTheme="minorBidi" w:cstheme="minorBidi"/>
                <w:sz w:val="22"/>
                <w:szCs w:val="22"/>
              </w:rPr>
            </w:pPr>
            <w:r w:rsidRPr="00DB54A2">
              <w:rPr>
                <w:rFonts w:asciiTheme="minorBidi" w:hAnsiTheme="minorBidi" w:cstheme="minorBidi"/>
                <w:i/>
                <w:iCs/>
                <w:color w:val="434343"/>
                <w:sz w:val="22"/>
                <w:szCs w:val="22"/>
              </w:rPr>
              <w:t>Cung cấp các liên kết hoặc vị trí thông tin trong nghiên cứu này càng nhiều</w:t>
            </w:r>
            <w:r w:rsidR="00592A2E">
              <w:rPr>
                <w:rFonts w:asciiTheme="minorBidi" w:hAnsiTheme="minorBidi" w:cstheme="minorBidi"/>
                <w:i/>
                <w:iCs/>
                <w:color w:val="434343"/>
                <w:sz w:val="22"/>
                <w:szCs w:val="22"/>
              </w:rPr>
              <w:t xml:space="preserve"> </w:t>
            </w:r>
            <w:r w:rsidR="00592A2E" w:rsidRPr="00DB54A2">
              <w:rPr>
                <w:rFonts w:asciiTheme="minorBidi" w:hAnsiTheme="minorBidi" w:cstheme="minorBidi"/>
                <w:i/>
                <w:iCs/>
                <w:color w:val="434343"/>
                <w:sz w:val="22"/>
                <w:szCs w:val="22"/>
              </w:rPr>
              <w:t>càng tốt, nếu không, hãy cung cấp các tệp đính kèm.</w:t>
            </w:r>
          </w:p>
          <w:p w:rsidR="00622BFD" w:rsidRPr="00442DC3" w:rsidRDefault="00622BFD" w:rsidP="00B92A97">
            <w:pPr>
              <w:spacing w:line="276" w:lineRule="auto"/>
              <w:ind w:left="72" w:right="72"/>
              <w:rPr>
                <w:rFonts w:asciiTheme="minorBidi" w:hAnsiTheme="minorBidi" w:cstheme="minorBidi"/>
                <w:sz w:val="22"/>
                <w:szCs w:val="22"/>
              </w:rPr>
            </w:pPr>
          </w:p>
        </w:tc>
        <w:tc>
          <w:tcPr>
            <w:tcW w:w="6624" w:type="dxa"/>
            <w:tcBorders>
              <w:top w:val="single" w:sz="4" w:space="0" w:color="auto"/>
              <w:bottom w:val="single" w:sz="4" w:space="0" w:color="auto"/>
              <w:right w:val="single" w:sz="4" w:space="0" w:color="auto"/>
            </w:tcBorders>
            <w:shd w:val="clear" w:color="auto" w:fill="FFFFFF"/>
          </w:tcPr>
          <w:p w:rsidR="00622BFD" w:rsidRPr="00442DC3" w:rsidRDefault="00622BFD" w:rsidP="00B92A97">
            <w:pPr>
              <w:spacing w:line="276" w:lineRule="auto"/>
              <w:ind w:left="72" w:right="72"/>
              <w:rPr>
                <w:rFonts w:asciiTheme="minorBidi" w:hAnsiTheme="minorBidi" w:cstheme="minorBidi"/>
                <w:sz w:val="22"/>
                <w:szCs w:val="22"/>
              </w:rPr>
            </w:pPr>
            <w:bookmarkStart w:id="8" w:name="_GoBack"/>
            <w:bookmarkEnd w:id="8"/>
          </w:p>
        </w:tc>
      </w:tr>
    </w:tbl>
    <w:p w:rsidR="00622BFD" w:rsidRPr="00442DC3" w:rsidRDefault="00622BFD" w:rsidP="00442DC3">
      <w:pPr>
        <w:spacing w:line="1" w:lineRule="exact"/>
        <w:rPr>
          <w:rFonts w:asciiTheme="minorBidi" w:hAnsiTheme="minorBidi" w:cstheme="minorBidi"/>
          <w:sz w:val="22"/>
          <w:szCs w:val="22"/>
        </w:rPr>
      </w:pPr>
    </w:p>
    <w:sectPr w:rsidR="00622BFD" w:rsidRPr="00442DC3" w:rsidSect="00592A2E">
      <w:headerReference w:type="default" r:id="rId11"/>
      <w:footerReference w:type="default" r:id="rId12"/>
      <w:type w:val="continuous"/>
      <w:pgSz w:w="12240" w:h="15840" w:code="1"/>
      <w:pgMar w:top="360" w:right="1296" w:bottom="1080" w:left="1296"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EC4" w:rsidRDefault="00AD2EC4">
      <w:r>
        <w:separator/>
      </w:r>
    </w:p>
  </w:endnote>
  <w:endnote w:type="continuationSeparator" w:id="0">
    <w:p w:rsidR="00AD2EC4" w:rsidRDefault="00AD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Overlap w:val="never"/>
      <w:tblW w:w="5000" w:type="pct"/>
      <w:tblCellMar>
        <w:left w:w="10" w:type="dxa"/>
        <w:right w:w="10" w:type="dxa"/>
      </w:tblCellMar>
      <w:tblLook w:val="04A0" w:firstRow="1" w:lastRow="0" w:firstColumn="1" w:lastColumn="0" w:noHBand="0" w:noVBand="1"/>
    </w:tblPr>
    <w:tblGrid>
      <w:gridCol w:w="2393"/>
      <w:gridCol w:w="7255"/>
    </w:tblGrid>
    <w:tr w:rsidR="00442DC3" w:rsidTr="000A65ED">
      <w:trPr>
        <w:trHeight w:val="368"/>
      </w:trPr>
      <w:tc>
        <w:tcPr>
          <w:tcW w:w="1240" w:type="pct"/>
          <w:shd w:val="clear" w:color="auto" w:fill="FFFFFF"/>
        </w:tcPr>
        <w:p w:rsidR="00442DC3" w:rsidRDefault="00442DC3" w:rsidP="00442DC3">
          <w:pPr>
            <w:rPr>
              <w:sz w:val="2"/>
              <w:szCs w:val="2"/>
            </w:rPr>
          </w:pPr>
          <w:r>
            <w:rPr>
              <w:noProof/>
              <w:lang w:bidi="ar-SA"/>
            </w:rPr>
            <w:drawing>
              <wp:inline distT="0" distB="0" distL="0" distR="0" wp14:anchorId="7F8917C3" wp14:editId="496191CB">
                <wp:extent cx="1506855" cy="233680"/>
                <wp:effectExtent l="0" t="0" r="0" b="0"/>
                <wp:docPr id="18" name="Picut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pic:blipFill>
                      <pic:spPr>
                        <a:xfrm>
                          <a:off x="0" y="0"/>
                          <a:ext cx="1506855" cy="233680"/>
                        </a:xfrm>
                        <a:prstGeom prst="rect">
                          <a:avLst/>
                        </a:prstGeom>
                      </pic:spPr>
                    </pic:pic>
                  </a:graphicData>
                </a:graphic>
              </wp:inline>
            </w:drawing>
          </w:r>
        </w:p>
      </w:tc>
      <w:tc>
        <w:tcPr>
          <w:tcW w:w="3760" w:type="pct"/>
          <w:shd w:val="clear" w:color="auto" w:fill="FFFFFF"/>
          <w:vAlign w:val="bottom"/>
        </w:tcPr>
        <w:p w:rsidR="00442DC3" w:rsidRDefault="00592A2E" w:rsidP="00DB51DE">
          <w:pPr>
            <w:jc w:val="right"/>
            <w:rPr>
              <w:noProof/>
              <w:lang w:bidi="ar-SA"/>
            </w:rPr>
          </w:pPr>
          <w:r>
            <w:rPr>
              <w:noProof/>
              <w:lang w:bidi="ar-SA"/>
            </w:rPr>
            <w:fldChar w:fldCharType="begin"/>
          </w:r>
          <w:r>
            <w:rPr>
              <w:noProof/>
              <w:lang w:bidi="ar-SA"/>
            </w:rPr>
            <w:instrText xml:space="preserve"> PAGE   \* MERGEFORMAT </w:instrText>
          </w:r>
          <w:r>
            <w:rPr>
              <w:noProof/>
              <w:lang w:bidi="ar-SA"/>
            </w:rPr>
            <w:fldChar w:fldCharType="separate"/>
          </w:r>
          <w:r w:rsidR="00073BA5">
            <w:rPr>
              <w:noProof/>
              <w:lang w:bidi="ar-SA"/>
            </w:rPr>
            <w:t>5</w:t>
          </w:r>
          <w:r>
            <w:rPr>
              <w:noProof/>
              <w:lang w:bidi="ar-SA"/>
            </w:rPr>
            <w:fldChar w:fldCharType="end"/>
          </w:r>
        </w:p>
      </w:tc>
    </w:tr>
  </w:tbl>
  <w:p w:rsidR="00442DC3" w:rsidRDefault="00442DC3">
    <w:pPr>
      <w:pStyle w:val="Footer"/>
    </w:pPr>
  </w:p>
  <w:p w:rsidR="00442DC3" w:rsidRDefault="00442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EC4" w:rsidRDefault="00AD2EC4"/>
  </w:footnote>
  <w:footnote w:type="continuationSeparator" w:id="0">
    <w:p w:rsidR="00AD2EC4" w:rsidRDefault="00AD2EC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DC3" w:rsidRDefault="00442DC3">
    <w:pPr>
      <w:pStyle w:val="Header"/>
    </w:pPr>
  </w:p>
  <w:tbl>
    <w:tblPr>
      <w:tblOverlap w:val="never"/>
      <w:tblW w:w="5000" w:type="pct"/>
      <w:tblCellMar>
        <w:left w:w="10" w:type="dxa"/>
        <w:right w:w="10" w:type="dxa"/>
      </w:tblCellMar>
      <w:tblLook w:val="04A0" w:firstRow="1" w:lastRow="0" w:firstColumn="1" w:lastColumn="0" w:noHBand="0" w:noVBand="1"/>
    </w:tblPr>
    <w:tblGrid>
      <w:gridCol w:w="1905"/>
      <w:gridCol w:w="7743"/>
    </w:tblGrid>
    <w:tr w:rsidR="00442DC3" w:rsidTr="000A65ED">
      <w:trPr>
        <w:trHeight w:val="1072"/>
      </w:trPr>
      <w:tc>
        <w:tcPr>
          <w:tcW w:w="987" w:type="pct"/>
          <w:shd w:val="clear" w:color="auto" w:fill="FFFFFF"/>
        </w:tcPr>
        <w:p w:rsidR="00442DC3" w:rsidRDefault="00442DC3" w:rsidP="00442DC3">
          <w:pPr>
            <w:rPr>
              <w:sz w:val="2"/>
              <w:szCs w:val="2"/>
            </w:rPr>
          </w:pPr>
          <w:r>
            <w:rPr>
              <w:noProof/>
              <w:lang w:bidi="ar-SA"/>
            </w:rPr>
            <w:drawing>
              <wp:inline distT="0" distB="0" distL="0" distR="0" wp14:anchorId="5DC6902C" wp14:editId="2595E03F">
                <wp:extent cx="1196975" cy="680720"/>
                <wp:effectExtent l="0" t="0" r="0" b="0"/>
                <wp:docPr id="17"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pic:blipFill>
                      <pic:spPr>
                        <a:xfrm>
                          <a:off x="0" y="0"/>
                          <a:ext cx="1196975" cy="680720"/>
                        </a:xfrm>
                        <a:prstGeom prst="rect">
                          <a:avLst/>
                        </a:prstGeom>
                      </pic:spPr>
                    </pic:pic>
                  </a:graphicData>
                </a:graphic>
              </wp:inline>
            </w:drawing>
          </w:r>
        </w:p>
      </w:tc>
      <w:tc>
        <w:tcPr>
          <w:tcW w:w="4013" w:type="pct"/>
          <w:shd w:val="clear" w:color="auto" w:fill="FFFFFF"/>
          <w:vAlign w:val="center"/>
        </w:tcPr>
        <w:p w:rsidR="00442DC3" w:rsidRPr="0087066E" w:rsidRDefault="00DB54A2" w:rsidP="00442DC3">
          <w:pPr>
            <w:jc w:val="right"/>
            <w:rPr>
              <w:rFonts w:asciiTheme="minorHAnsi" w:hAnsiTheme="minorHAnsi" w:cstheme="minorHAnsi"/>
              <w:b/>
              <w:bCs/>
              <w:color w:val="666666"/>
              <w:sz w:val="32"/>
              <w:szCs w:val="32"/>
            </w:rPr>
          </w:pPr>
          <w:r w:rsidRPr="00DB54A2">
            <w:rPr>
              <w:rFonts w:asciiTheme="minorHAnsi" w:hAnsiTheme="minorHAnsi" w:cstheme="minorHAnsi"/>
              <w:b/>
              <w:bCs/>
              <w:color w:val="666666"/>
              <w:sz w:val="32"/>
              <w:szCs w:val="32"/>
            </w:rPr>
            <w:t>Ủy Ban Xét Duyệt Hiến Chương San Jose</w:t>
          </w:r>
        </w:p>
        <w:p w:rsidR="00442DC3" w:rsidRPr="0087066E" w:rsidRDefault="00DB54A2" w:rsidP="00442DC3">
          <w:pPr>
            <w:jc w:val="right"/>
            <w:rPr>
              <w:sz w:val="28"/>
              <w:szCs w:val="28"/>
            </w:rPr>
          </w:pPr>
          <w:r w:rsidRPr="00DB54A2">
            <w:rPr>
              <w:rFonts w:asciiTheme="minorHAnsi" w:hAnsiTheme="minorHAnsi" w:cstheme="minorHAnsi"/>
              <w:b/>
              <w:bCs/>
              <w:color w:val="666666"/>
              <w:sz w:val="32"/>
              <w:szCs w:val="32"/>
            </w:rPr>
            <w:t>Bản Ghi Nhớ Khuyến Nghị</w:t>
          </w:r>
        </w:p>
      </w:tc>
    </w:tr>
  </w:tbl>
  <w:p w:rsidR="00442DC3" w:rsidRDefault="00442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FD"/>
    <w:rsid w:val="00073BA5"/>
    <w:rsid w:val="00442DC3"/>
    <w:rsid w:val="00592A2E"/>
    <w:rsid w:val="00622BFD"/>
    <w:rsid w:val="00AD2EC4"/>
    <w:rsid w:val="00B92A97"/>
    <w:rsid w:val="00D13D59"/>
    <w:rsid w:val="00DB51DE"/>
    <w:rsid w:val="00DB5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D7621-4C9C-47F9-A08D-AAB09A9F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2DC3"/>
    <w:pPr>
      <w:tabs>
        <w:tab w:val="center" w:pos="4844"/>
        <w:tab w:val="right" w:pos="9689"/>
      </w:tabs>
    </w:pPr>
  </w:style>
  <w:style w:type="character" w:customStyle="1" w:styleId="HeaderChar">
    <w:name w:val="Header Char"/>
    <w:basedOn w:val="DefaultParagraphFont"/>
    <w:link w:val="Header"/>
    <w:uiPriority w:val="99"/>
    <w:rsid w:val="00442DC3"/>
    <w:rPr>
      <w:color w:val="000000"/>
    </w:rPr>
  </w:style>
  <w:style w:type="paragraph" w:styleId="Footer">
    <w:name w:val="footer"/>
    <w:basedOn w:val="Normal"/>
    <w:link w:val="FooterChar"/>
    <w:uiPriority w:val="99"/>
    <w:unhideWhenUsed/>
    <w:rsid w:val="00442DC3"/>
    <w:pPr>
      <w:tabs>
        <w:tab w:val="center" w:pos="4844"/>
        <w:tab w:val="right" w:pos="9689"/>
      </w:tabs>
    </w:pPr>
  </w:style>
  <w:style w:type="character" w:customStyle="1" w:styleId="FooterChar">
    <w:name w:val="Footer Char"/>
    <w:basedOn w:val="DefaultParagraphFont"/>
    <w:link w:val="Footer"/>
    <w:uiPriority w:val="99"/>
    <w:rsid w:val="00442DC3"/>
    <w:rPr>
      <w:color w:val="000000"/>
    </w:rPr>
  </w:style>
  <w:style w:type="character" w:customStyle="1" w:styleId="tw4winMark">
    <w:name w:val="tw4winMark"/>
    <w:rPr>
      <w:vanish/>
      <w:color w:val="800080"/>
      <w:vertAlign w:val="subscript"/>
    </w:rPr>
  </w:style>
  <w:style w:type="table" w:styleId="TableGrid">
    <w:name w:val="Table Grid"/>
    <w:basedOn w:val="TableNormal"/>
    <w:uiPriority w:val="39"/>
    <w:rsid w:val="0059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arterReview@sanjoseca.go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harterReview@sanjoseca.gov"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CharterReview@sanjoseca.gov"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hyperlink" Target="https://www.sanjoseca.gov/home/showpublisheddocument?id=13907" TargetMode="External"/><Relationship Id="rId4" Type="http://schemas.openxmlformats.org/officeDocument/2006/relationships/footnotes" Target="footnotes.xml"/><Relationship Id="rId9" Type="http://schemas.openxmlformats.org/officeDocument/2006/relationships/hyperlink" Target="https://www.sanjoseca.gov/home/showpublisheddocument?id=13907"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55104BDDE444AAD9A20D30C6776B8" ma:contentTypeVersion="20" ma:contentTypeDescription="Create a new document." ma:contentTypeScope="" ma:versionID="bcfecc401c3bb5b6c5e38e073ba6cb4c">
  <xsd:schema xmlns:xsd="http://www.w3.org/2001/XMLSchema" xmlns:xs="http://www.w3.org/2001/XMLSchema" xmlns:p="http://schemas.microsoft.com/office/2006/metadata/properties" xmlns:ns2="http://schemas.sharesquared.com/sharepoint/go2/coreia" xmlns:ns3="8b191620-0153-4acc-a89a-219ae713f494" xmlns:ns4="f8402de2-dfd2-4af4-9bf9-1a00106d8030" xmlns:ns5="20ae0378-c7c3-451e-af03-ec540f3dcb81" targetNamespace="http://schemas.microsoft.com/office/2006/metadata/properties" ma:root="true" ma:fieldsID="2fdef838d6767339a62aeeeb87c1289a" ns2:_="" ns3:_="" ns4:_="" ns5:_="">
    <xsd:import namespace="http://schemas.sharesquared.com/sharepoint/go2/coreia"/>
    <xsd:import namespace="8b191620-0153-4acc-a89a-219ae713f494"/>
    <xsd:import namespace="f8402de2-dfd2-4af4-9bf9-1a00106d8030"/>
    <xsd:import namespace="20ae0378-c7c3-451e-af03-ec540f3dcb81"/>
    <xsd:element name="properties">
      <xsd:complexType>
        <xsd:sequence>
          <xsd:element name="documentManagement">
            <xsd:complexType>
              <xsd:all>
                <xsd:element ref="ns2:GO2DocumentType_0" minOccurs="0"/>
                <xsd:element ref="ns3:TaxCatchAll" minOccurs="0"/>
                <xsd:element ref="ns4:Subject_x0020_Area" minOccurs="0"/>
                <xsd:element ref="ns5:Draft_x002f_Final_x002f_Other" minOccurs="0"/>
                <xsd:element ref="ns5:Record" minOccurs="0"/>
                <xsd:element ref="ns4:SharedWithUsers" minOccurs="0"/>
                <xsd:element ref="ns4:SharedWithDetails"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sharesquared.com/sharepoint/go2/coreia" elementFormDefault="qualified">
    <xsd:import namespace="http://schemas.microsoft.com/office/2006/documentManagement/types"/>
    <xsd:import namespace="http://schemas.microsoft.com/office/infopath/2007/PartnerControls"/>
    <xsd:element name="GO2DocumentType_0" ma:index="9" nillable="true" ma:taxonomy="true" ma:internalName="GO2DocumentType_0" ma:taxonomyFieldName="GO2DocumentType" ma:displayName="Document Type" ma:default="" ma:fieldId="{53685371-474f-4941-5343-446f63547970}" ma:sspId="0ce5f2ac-bb83-4a84-bbbc-4691dad9edfd" ma:termSetId="190955b8-8017-423b-b691-190bd0d1302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191620-0153-4acc-a89a-219ae713f494"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b402e49f-389c-4cd0-b4b3-bb5d7aa04340}" ma:internalName="TaxCatchAll" ma:showField="CatchAllData" ma:web="f8402de2-dfd2-4af4-9bf9-1a00106d80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402de2-dfd2-4af4-9bf9-1a00106d8030" elementFormDefault="qualified">
    <xsd:import namespace="http://schemas.microsoft.com/office/2006/documentManagement/types"/>
    <xsd:import namespace="http://schemas.microsoft.com/office/infopath/2007/PartnerControls"/>
    <xsd:element name="Subject_x0020_Area" ma:index="11" nillable="true" ma:displayName="Subject Area" ma:format="Dropdown" ma:internalName="Subject_x0020_Area">
      <xsd:simpleType>
        <xsd:union memberTypes="dms:Text">
          <xsd:simpleType>
            <xsd:restriction base="dms:Choice">
              <xsd:enumeration value="Administration"/>
              <xsd:enumeration value="Boards and Commissions"/>
              <xsd:enumeration value="Checklists&amp;Procedures"/>
              <xsd:enumeration value="City Charter"/>
              <xsd:enumeration value="Civil Service Commission"/>
              <xsd:enumeration value="Contracts"/>
              <xsd:enumeration value="Council"/>
              <xsd:enumeration value="Form 700"/>
              <xsd:enumeration value="Granicus"/>
              <xsd:enumeration value="Lobbyists"/>
              <xsd:enumeration value="Minutes"/>
              <xsd:enumeration value="Office Events"/>
              <xsd:enumeration value="Records"/>
              <xsd:enumeration value="Rosters"/>
            </xsd:restriction>
          </xsd:simpleType>
        </xsd:unio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ae0378-c7c3-451e-af03-ec540f3dcb81" elementFormDefault="qualified">
    <xsd:import namespace="http://schemas.microsoft.com/office/2006/documentManagement/types"/>
    <xsd:import namespace="http://schemas.microsoft.com/office/infopath/2007/PartnerControls"/>
    <xsd:element name="Draft_x002f_Final_x002f_Other" ma:index="12" nillable="true" ma:displayName="Draft/Final/Other" ma:default="Draft" ma:format="Dropdown" ma:internalName="Draft_x002f_Final_x002f_Other">
      <xsd:simpleType>
        <xsd:restriction base="dms:Choice">
          <xsd:enumeration value="Draft"/>
          <xsd:enumeration value="Final"/>
          <xsd:enumeration value="Other"/>
        </xsd:restriction>
      </xsd:simpleType>
    </xsd:element>
    <xsd:element name="Record" ma:index="13" nillable="true" ma:displayName="Record" ma:default="0" ma:internalName="Record">
      <xsd:simpleType>
        <xsd:restriction base="dms:Boolea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191620-0153-4acc-a89a-219ae713f494"/>
    <GO2DocumentType_0 xmlns="http://schemas.sharesquared.com/sharepoint/go2/coreia">
      <Terms xmlns="http://schemas.microsoft.com/office/infopath/2007/PartnerControls"/>
    </GO2DocumentType_0>
    <Draft_x002f_Final_x002f_Other xmlns="20ae0378-c7c3-451e-af03-ec540f3dcb81">Draft</Draft_x002f_Final_x002f_Other>
    <Subject_x0020_Area xmlns="f8402de2-dfd2-4af4-9bf9-1a00106d8030" xsi:nil="true"/>
    <Record xmlns="20ae0378-c7c3-451e-af03-ec540f3dcb81">false</Record>
  </documentManagement>
</p:properties>
</file>

<file path=customXml/itemProps1.xml><?xml version="1.0" encoding="utf-8"?>
<ds:datastoreItem xmlns:ds="http://schemas.openxmlformats.org/officeDocument/2006/customXml" ds:itemID="{CD149017-233E-462B-ACD5-D85D24089FCE}"/>
</file>

<file path=customXml/itemProps2.xml><?xml version="1.0" encoding="utf-8"?>
<ds:datastoreItem xmlns:ds="http://schemas.openxmlformats.org/officeDocument/2006/customXml" ds:itemID="{2068F9D5-6255-45F3-BA55-125A463B4326}"/>
</file>

<file path=customXml/itemProps3.xml><?xml version="1.0" encoding="utf-8"?>
<ds:datastoreItem xmlns:ds="http://schemas.openxmlformats.org/officeDocument/2006/customXml" ds:itemID="{A2959173-4374-4124-8D3F-F64FE96D0BE2}"/>
</file>

<file path=docProps/app.xml><?xml version="1.0" encoding="utf-8"?>
<Properties xmlns="http://schemas.openxmlformats.org/officeDocument/2006/extended-properties" xmlns:vt="http://schemas.openxmlformats.org/officeDocument/2006/docPropsVTypes">
  <Template>Normal.dotm</Template>
  <TotalTime>20</TotalTime>
  <Pages>5</Pages>
  <Words>1517</Words>
  <Characters>7604</Characters>
  <Application>Microsoft Office Word</Application>
  <DocSecurity>0</DocSecurity>
  <Lines>506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Posadas, Jose</dc:creator>
  <cp:keywords/>
  <cp:lastModifiedBy>Coordinator</cp:lastModifiedBy>
  <cp:revision>4</cp:revision>
  <dcterms:created xsi:type="dcterms:W3CDTF">2021-08-10T18:37:00Z</dcterms:created>
  <dcterms:modified xsi:type="dcterms:W3CDTF">2021-08-17T16:26:00Z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0x01010087555104BDDE444AAD9A20D30C6776B8</vt:lpwstr>
  </property>
</Properties>
</file>