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39958" w14:textId="231ED63E" w:rsidR="002013F4" w:rsidRDefault="00A03999">
      <w:pPr>
        <w:spacing w:line="405" w:lineRule="exact"/>
        <w:ind w:left="4807"/>
        <w:rPr>
          <w:rFonts w:ascii="Dubai Medium"/>
          <w:color w:val="008080"/>
          <w:spacing w:val="-6"/>
          <w:sz w:val="24"/>
        </w:rPr>
      </w:pPr>
      <w:bookmarkStart w:id="0" w:name="_Hlk103677126"/>
      <w:bookmarkEnd w:id="0"/>
      <w:r>
        <w:pict w14:anchorId="157CC27C">
          <v:shape id="_x0000_s1109" type="#_x0000_t75" style="position:absolute;left:0;text-align:left;margin-left:59.2pt;margin-top:-.1pt;width:215.45pt;height:79.9pt;z-index:251630592;mso-position-horizontal-relative:page">
            <v:imagedata r:id="rId7" o:title=""/>
            <w10:wrap anchorx="page"/>
          </v:shape>
        </w:pict>
      </w:r>
    </w:p>
    <w:p w14:paraId="26070522" w14:textId="235B69BA" w:rsidR="002013F4" w:rsidRPr="002013F4" w:rsidRDefault="00F5589B" w:rsidP="002013F4">
      <w:pPr>
        <w:ind w:left="4810"/>
        <w:rPr>
          <w:rFonts w:ascii="Dubai Medium"/>
          <w:b/>
          <w:bCs/>
          <w:color w:val="008080"/>
          <w:spacing w:val="-6"/>
          <w:sz w:val="40"/>
          <w:szCs w:val="40"/>
        </w:rPr>
      </w:pPr>
      <w:r>
        <w:rPr>
          <w:rFonts w:ascii="Dubai Medium"/>
          <w:b/>
          <w:bCs/>
          <w:color w:val="008080"/>
          <w:spacing w:val="-6"/>
          <w:sz w:val="40"/>
          <w:szCs w:val="40"/>
        </w:rPr>
        <w:t xml:space="preserve">Property Search </w:t>
      </w:r>
      <w:r w:rsidR="00BB2377">
        <w:rPr>
          <w:rFonts w:ascii="Dubai Medium"/>
          <w:b/>
          <w:bCs/>
          <w:color w:val="008080"/>
          <w:spacing w:val="-6"/>
          <w:sz w:val="40"/>
          <w:szCs w:val="40"/>
        </w:rPr>
        <w:t xml:space="preserve">and Selection </w:t>
      </w:r>
      <w:r>
        <w:rPr>
          <w:rFonts w:ascii="Dubai Medium"/>
          <w:b/>
          <w:bCs/>
          <w:color w:val="008080"/>
          <w:spacing w:val="-6"/>
          <w:sz w:val="40"/>
          <w:szCs w:val="40"/>
        </w:rPr>
        <w:t>Guide</w:t>
      </w:r>
    </w:p>
    <w:p w14:paraId="5CE1C131" w14:textId="77777777" w:rsidR="002013F4" w:rsidRDefault="002013F4">
      <w:pPr>
        <w:spacing w:line="405" w:lineRule="exact"/>
        <w:ind w:left="4807"/>
        <w:rPr>
          <w:rFonts w:ascii="Dubai Medium"/>
          <w:color w:val="008080"/>
          <w:spacing w:val="-6"/>
          <w:sz w:val="24"/>
        </w:rPr>
      </w:pPr>
    </w:p>
    <w:p w14:paraId="7937176E" w14:textId="6ACE1AE9" w:rsidR="00BB2377" w:rsidRPr="00BB2377" w:rsidRDefault="00BB2377" w:rsidP="00BB2377">
      <w:pPr>
        <w:pStyle w:val="Heading1"/>
        <w:ind w:left="0"/>
        <w:rPr>
          <w:rFonts w:asciiTheme="minorHAnsi" w:hAnsiTheme="minorHAnsi" w:cstheme="minorHAnsi"/>
          <w:b/>
          <w:bCs/>
          <w:color w:val="008080"/>
          <w:sz w:val="24"/>
          <w:szCs w:val="24"/>
        </w:rPr>
      </w:pPr>
      <w:bookmarkStart w:id="1" w:name="_Toc103685953"/>
      <w:r>
        <w:rPr>
          <w:rFonts w:asciiTheme="minorHAnsi" w:hAnsiTheme="minorHAnsi" w:cstheme="minorHAnsi"/>
          <w:b/>
          <w:bCs/>
          <w:color w:val="008080"/>
          <w:sz w:val="24"/>
          <w:szCs w:val="24"/>
        </w:rPr>
        <w:t>Overview</w:t>
      </w:r>
      <w:bookmarkEnd w:id="1"/>
    </w:p>
    <w:p w14:paraId="7E34AA6B" w14:textId="77777777" w:rsidR="00AB748D" w:rsidRDefault="00AB748D" w:rsidP="00AB748D">
      <w:pPr>
        <w:spacing w:before="76"/>
        <w:ind w:right="224"/>
        <w:contextualSpacing/>
      </w:pPr>
      <w:r>
        <w:rPr>
          <w:spacing w:val="-1"/>
        </w:rPr>
        <w:t xml:space="preserve">During your online application at </w:t>
      </w:r>
      <w:hyperlink r:id="rId8">
        <w:r w:rsidRPr="008050BE">
          <w:rPr>
            <w:rStyle w:val="Hyperlink"/>
          </w:rPr>
          <w:t>SJPermits.org</w:t>
        </w:r>
      </w:hyperlink>
      <w:r>
        <w:rPr>
          <w:color w:val="0562C1"/>
          <w:spacing w:val="-3"/>
        </w:rPr>
        <w:t xml:space="preserve"> </w:t>
      </w:r>
      <w:r>
        <w:t>you will be asked to add the property(</w:t>
      </w:r>
      <w:proofErr w:type="spellStart"/>
      <w:r>
        <w:t>ies</w:t>
      </w:r>
      <w:proofErr w:type="spellEnd"/>
      <w:r>
        <w:t xml:space="preserve">) associated with your proposed project.  These are broken down into two categories of properties:  Primary Property and additional properties. </w:t>
      </w:r>
    </w:p>
    <w:p w14:paraId="457AC71A" w14:textId="77777777" w:rsidR="00AB748D" w:rsidRDefault="00AB748D" w:rsidP="00AB748D">
      <w:pPr>
        <w:spacing w:before="76"/>
        <w:ind w:right="224"/>
        <w:contextualSpacing/>
        <w:rPr>
          <w:spacing w:val="-1"/>
        </w:rPr>
      </w:pPr>
    </w:p>
    <w:p w14:paraId="12351095" w14:textId="77777777" w:rsidR="00AB748D" w:rsidRDefault="00AB748D" w:rsidP="00AB748D">
      <w:pPr>
        <w:spacing w:before="76"/>
        <w:ind w:right="224"/>
        <w:contextualSpacing/>
        <w:rPr>
          <w:spacing w:val="-1"/>
        </w:rPr>
      </w:pPr>
      <w:r>
        <w:rPr>
          <w:spacing w:val="-1"/>
        </w:rPr>
        <w:t xml:space="preserve">The Primary property should typically be the largest of the parcels, street segment or intersection you are proposing the work on.  However, you may select any property, street segment or street intersection as your primary property.  Additional properties are the other properties that are also associated with your proposed project. </w:t>
      </w:r>
    </w:p>
    <w:p w14:paraId="18C9D955" w14:textId="77777777" w:rsidR="00AB748D" w:rsidRDefault="00AB748D" w:rsidP="00AB748D">
      <w:pPr>
        <w:pStyle w:val="BodyText"/>
        <w:ind w:left="0" w:right="158"/>
        <w:contextualSpacing/>
        <w:rPr>
          <w:spacing w:val="-1"/>
        </w:rPr>
      </w:pPr>
    </w:p>
    <w:p w14:paraId="0AF31B4D" w14:textId="10CEDEC8" w:rsidR="00AB748D" w:rsidRDefault="00AB748D" w:rsidP="00AB748D">
      <w:pPr>
        <w:spacing w:before="76" w:line="259" w:lineRule="auto"/>
        <w:ind w:right="224"/>
        <w:rPr>
          <w:spacing w:val="-1"/>
        </w:rPr>
      </w:pPr>
      <w:r>
        <w:rPr>
          <w:spacing w:val="-1"/>
        </w:rPr>
        <w:t>Except for Public Utility Permits, issued by the Department of Public Works, you will be presented with three different options to search for your primary property.  Public Utility Permits will only be presented with one option which is identified as the third bullet below.  This</w:t>
      </w:r>
      <w:r>
        <w:t xml:space="preserve"> </w:t>
      </w:r>
      <w:r>
        <w:rPr>
          <w:spacing w:val="-1"/>
        </w:rPr>
        <w:t>guide</w:t>
      </w:r>
      <w:r>
        <w:rPr>
          <w:spacing w:val="1"/>
        </w:rPr>
        <w:t xml:space="preserve"> will </w:t>
      </w:r>
      <w:r>
        <w:rPr>
          <w:spacing w:val="-1"/>
        </w:rPr>
        <w:t>provide guidance on utilizing the different search options to add the property(</w:t>
      </w:r>
      <w:proofErr w:type="spellStart"/>
      <w:r>
        <w:rPr>
          <w:spacing w:val="-1"/>
        </w:rPr>
        <w:t>ies</w:t>
      </w:r>
      <w:proofErr w:type="spellEnd"/>
      <w:r>
        <w:rPr>
          <w:spacing w:val="-1"/>
        </w:rPr>
        <w:t>) to your application.   The options</w:t>
      </w:r>
      <w:r w:rsidR="00C73D1C">
        <w:rPr>
          <w:spacing w:val="-1"/>
        </w:rPr>
        <w:t xml:space="preserve"> for property searches are:</w:t>
      </w:r>
    </w:p>
    <w:p w14:paraId="469D4AAD" w14:textId="77777777" w:rsidR="00C73D1C" w:rsidRDefault="00C73D1C" w:rsidP="00C73D1C">
      <w:pPr>
        <w:pStyle w:val="BodyText"/>
        <w:numPr>
          <w:ilvl w:val="0"/>
          <w:numId w:val="7"/>
        </w:numPr>
        <w:spacing w:line="259" w:lineRule="auto"/>
        <w:ind w:right="158"/>
        <w:rPr>
          <w:spacing w:val="-1"/>
        </w:rPr>
      </w:pPr>
      <w:r>
        <w:rPr>
          <w:spacing w:val="-1"/>
        </w:rPr>
        <w:t>Search by Assessor Parcel Number (APN)</w:t>
      </w:r>
    </w:p>
    <w:p w14:paraId="1B46A624" w14:textId="77777777" w:rsidR="00C73D1C" w:rsidRDefault="00C73D1C" w:rsidP="00C73D1C">
      <w:pPr>
        <w:pStyle w:val="BodyText"/>
        <w:numPr>
          <w:ilvl w:val="0"/>
          <w:numId w:val="7"/>
        </w:numPr>
        <w:spacing w:line="259" w:lineRule="auto"/>
        <w:ind w:right="158"/>
        <w:rPr>
          <w:spacing w:val="-1"/>
        </w:rPr>
      </w:pPr>
      <w:r>
        <w:rPr>
          <w:spacing w:val="-1"/>
        </w:rPr>
        <w:t>Search by Address</w:t>
      </w:r>
    </w:p>
    <w:p w14:paraId="00607E03" w14:textId="77777777" w:rsidR="00C73D1C" w:rsidRPr="0046157C" w:rsidRDefault="00C73D1C" w:rsidP="00C73D1C">
      <w:pPr>
        <w:pStyle w:val="BodyText"/>
        <w:numPr>
          <w:ilvl w:val="0"/>
          <w:numId w:val="7"/>
        </w:numPr>
        <w:spacing w:line="259" w:lineRule="auto"/>
        <w:ind w:right="158"/>
        <w:rPr>
          <w:spacing w:val="-1"/>
        </w:rPr>
      </w:pPr>
      <w:r>
        <w:rPr>
          <w:spacing w:val="-1"/>
        </w:rPr>
        <w:t>Search by Street Segment or Intersection</w:t>
      </w:r>
    </w:p>
    <w:p w14:paraId="6635F3AE" w14:textId="77777777" w:rsidR="00762D9C" w:rsidRDefault="00762D9C" w:rsidP="007C04EF">
      <w:pPr>
        <w:spacing w:before="76" w:line="259" w:lineRule="auto"/>
        <w:ind w:right="224"/>
        <w:rPr>
          <w:rFonts w:ascii="Calibri" w:eastAsia="Calibri" w:hAnsi="Calibri" w:cs="Calibri"/>
        </w:rPr>
      </w:pPr>
    </w:p>
    <w:sdt>
      <w:sdtPr>
        <w:id w:val="-2111420935"/>
        <w:docPartObj>
          <w:docPartGallery w:val="Table of Contents"/>
          <w:docPartUnique/>
        </w:docPartObj>
      </w:sdtPr>
      <w:sdtEndPr>
        <w:rPr>
          <w:b/>
          <w:bCs/>
          <w:noProof/>
        </w:rPr>
      </w:sdtEndPr>
      <w:sdtContent>
        <w:p w14:paraId="5F9B473D" w14:textId="5F906BC5" w:rsidR="007E1DB9" w:rsidRDefault="007E1DB9" w:rsidP="007E1DB9">
          <w:pPr>
            <w:rPr>
              <w:rFonts w:cstheme="minorHAnsi"/>
              <w:b/>
              <w:bCs/>
              <w:color w:val="008080"/>
              <w:sz w:val="24"/>
              <w:szCs w:val="24"/>
            </w:rPr>
          </w:pPr>
          <w:r>
            <w:rPr>
              <w:rFonts w:cstheme="minorHAnsi"/>
              <w:b/>
              <w:bCs/>
              <w:color w:val="008080"/>
              <w:sz w:val="24"/>
              <w:szCs w:val="24"/>
            </w:rPr>
            <w:t>This guide will cover the following topics:</w:t>
          </w:r>
        </w:p>
        <w:p w14:paraId="428342AD" w14:textId="77777777" w:rsidR="007E1DB9" w:rsidRPr="007E1DB9" w:rsidRDefault="007E1DB9" w:rsidP="007E1DB9">
          <w:pPr>
            <w:rPr>
              <w:rFonts w:cstheme="minorHAnsi"/>
              <w:b/>
              <w:bCs/>
              <w:color w:val="008080"/>
              <w:sz w:val="24"/>
              <w:szCs w:val="24"/>
            </w:rPr>
          </w:pPr>
        </w:p>
        <w:p w14:paraId="7ABF7F2C" w14:textId="330EC3E5" w:rsidR="005845E3" w:rsidRPr="005845E3" w:rsidRDefault="007E1DB9">
          <w:pPr>
            <w:pStyle w:val="TOC1"/>
            <w:tabs>
              <w:tab w:val="right" w:leader="dot" w:pos="9870"/>
            </w:tabs>
            <w:rPr>
              <w:rFonts w:eastAsiaTheme="minorEastAsia"/>
              <w:noProof/>
            </w:rPr>
          </w:pPr>
          <w:r w:rsidRPr="005845E3">
            <w:fldChar w:fldCharType="begin"/>
          </w:r>
          <w:r w:rsidRPr="005845E3">
            <w:instrText xml:space="preserve"> TOC \o "1-3" \h \z \u </w:instrText>
          </w:r>
          <w:r w:rsidRPr="005845E3">
            <w:fldChar w:fldCharType="separate"/>
          </w:r>
          <w:hyperlink w:anchor="_Toc103685953" w:history="1">
            <w:r w:rsidR="005845E3" w:rsidRPr="005845E3">
              <w:rPr>
                <w:rStyle w:val="Hyperlink"/>
                <w:rFonts w:cstheme="minorHAnsi"/>
                <w:noProof/>
              </w:rPr>
              <w:t>Overview</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_Toc103685953 \h </w:instrText>
            </w:r>
            <w:r w:rsidR="005845E3" w:rsidRPr="005845E3">
              <w:rPr>
                <w:noProof/>
                <w:webHidden/>
              </w:rPr>
            </w:r>
            <w:r w:rsidR="005845E3" w:rsidRPr="005845E3">
              <w:rPr>
                <w:noProof/>
                <w:webHidden/>
              </w:rPr>
              <w:fldChar w:fldCharType="separate"/>
            </w:r>
            <w:r w:rsidR="005845E3" w:rsidRPr="005845E3">
              <w:rPr>
                <w:noProof/>
                <w:webHidden/>
              </w:rPr>
              <w:t>1</w:t>
            </w:r>
            <w:r w:rsidR="005845E3" w:rsidRPr="005845E3">
              <w:rPr>
                <w:noProof/>
                <w:webHidden/>
              </w:rPr>
              <w:fldChar w:fldCharType="end"/>
            </w:r>
          </w:hyperlink>
        </w:p>
        <w:p w14:paraId="1F7EC767" w14:textId="0BB26F56" w:rsidR="005845E3" w:rsidRPr="005845E3" w:rsidRDefault="00A03999">
          <w:pPr>
            <w:pStyle w:val="TOC1"/>
            <w:tabs>
              <w:tab w:val="right" w:leader="dot" w:pos="9870"/>
            </w:tabs>
            <w:rPr>
              <w:rFonts w:eastAsiaTheme="minorEastAsia"/>
              <w:noProof/>
            </w:rPr>
          </w:pPr>
          <w:hyperlink w:anchor="_Toc103685954" w:history="1">
            <w:r w:rsidR="005845E3" w:rsidRPr="005845E3">
              <w:rPr>
                <w:rStyle w:val="Hyperlink"/>
                <w:rFonts w:cstheme="minorHAnsi"/>
                <w:noProof/>
              </w:rPr>
              <w:t>Section 1 - Assessor Parcel Number (APN) Search:</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_Toc103685954 \h </w:instrText>
            </w:r>
            <w:r w:rsidR="005845E3" w:rsidRPr="005845E3">
              <w:rPr>
                <w:noProof/>
                <w:webHidden/>
              </w:rPr>
            </w:r>
            <w:r w:rsidR="005845E3" w:rsidRPr="005845E3">
              <w:rPr>
                <w:noProof/>
                <w:webHidden/>
              </w:rPr>
              <w:fldChar w:fldCharType="separate"/>
            </w:r>
            <w:r w:rsidR="005845E3" w:rsidRPr="005845E3">
              <w:rPr>
                <w:noProof/>
                <w:webHidden/>
              </w:rPr>
              <w:t>2</w:t>
            </w:r>
            <w:r w:rsidR="005845E3" w:rsidRPr="005845E3">
              <w:rPr>
                <w:noProof/>
                <w:webHidden/>
              </w:rPr>
              <w:fldChar w:fldCharType="end"/>
            </w:r>
          </w:hyperlink>
        </w:p>
        <w:p w14:paraId="5DB47D2D" w14:textId="5AF41DB8" w:rsidR="005845E3" w:rsidRPr="005845E3" w:rsidRDefault="00A03999">
          <w:pPr>
            <w:pStyle w:val="TOC1"/>
            <w:tabs>
              <w:tab w:val="right" w:leader="dot" w:pos="9870"/>
            </w:tabs>
            <w:rPr>
              <w:rFonts w:eastAsiaTheme="minorEastAsia"/>
              <w:noProof/>
            </w:rPr>
          </w:pPr>
          <w:hyperlink w:anchor="_Toc103685955" w:history="1">
            <w:r w:rsidR="005845E3" w:rsidRPr="005845E3">
              <w:rPr>
                <w:rStyle w:val="Hyperlink"/>
                <w:rFonts w:cstheme="minorHAnsi"/>
                <w:noProof/>
              </w:rPr>
              <w:t>Section 2 - Address Search:</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_Toc103685955 \h </w:instrText>
            </w:r>
            <w:r w:rsidR="005845E3" w:rsidRPr="005845E3">
              <w:rPr>
                <w:noProof/>
                <w:webHidden/>
              </w:rPr>
            </w:r>
            <w:r w:rsidR="005845E3" w:rsidRPr="005845E3">
              <w:rPr>
                <w:noProof/>
                <w:webHidden/>
              </w:rPr>
              <w:fldChar w:fldCharType="separate"/>
            </w:r>
            <w:r w:rsidR="005845E3" w:rsidRPr="005845E3">
              <w:rPr>
                <w:noProof/>
                <w:webHidden/>
              </w:rPr>
              <w:t>4</w:t>
            </w:r>
            <w:r w:rsidR="005845E3" w:rsidRPr="005845E3">
              <w:rPr>
                <w:noProof/>
                <w:webHidden/>
              </w:rPr>
              <w:fldChar w:fldCharType="end"/>
            </w:r>
          </w:hyperlink>
        </w:p>
        <w:p w14:paraId="7033217A" w14:textId="3B041437" w:rsidR="005845E3" w:rsidRPr="005845E3" w:rsidRDefault="00A03999">
          <w:pPr>
            <w:pStyle w:val="TOC1"/>
            <w:tabs>
              <w:tab w:val="right" w:leader="dot" w:pos="9870"/>
            </w:tabs>
            <w:rPr>
              <w:rFonts w:eastAsiaTheme="minorEastAsia"/>
              <w:noProof/>
            </w:rPr>
          </w:pPr>
          <w:hyperlink w:anchor="_Toc103685956" w:history="1">
            <w:r w:rsidR="005845E3" w:rsidRPr="005845E3">
              <w:rPr>
                <w:rStyle w:val="Hyperlink"/>
                <w:rFonts w:cstheme="minorHAnsi"/>
                <w:noProof/>
              </w:rPr>
              <w:t>Section 3 - Street Segment / Street Intersection Search</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_Toc103685956 \h </w:instrText>
            </w:r>
            <w:r w:rsidR="005845E3" w:rsidRPr="005845E3">
              <w:rPr>
                <w:noProof/>
                <w:webHidden/>
              </w:rPr>
            </w:r>
            <w:r w:rsidR="005845E3" w:rsidRPr="005845E3">
              <w:rPr>
                <w:noProof/>
                <w:webHidden/>
              </w:rPr>
              <w:fldChar w:fldCharType="separate"/>
            </w:r>
            <w:r w:rsidR="005845E3" w:rsidRPr="005845E3">
              <w:rPr>
                <w:noProof/>
                <w:webHidden/>
              </w:rPr>
              <w:t>7</w:t>
            </w:r>
            <w:r w:rsidR="005845E3" w:rsidRPr="005845E3">
              <w:rPr>
                <w:noProof/>
                <w:webHidden/>
              </w:rPr>
              <w:fldChar w:fldCharType="end"/>
            </w:r>
          </w:hyperlink>
        </w:p>
        <w:p w14:paraId="7498485E" w14:textId="3D604D7D" w:rsidR="005845E3" w:rsidRPr="005845E3" w:rsidRDefault="00A03999">
          <w:pPr>
            <w:pStyle w:val="TOC1"/>
            <w:tabs>
              <w:tab w:val="right" w:leader="dot" w:pos="9870"/>
            </w:tabs>
            <w:rPr>
              <w:rFonts w:eastAsiaTheme="minorEastAsia"/>
              <w:noProof/>
            </w:rPr>
          </w:pPr>
          <w:hyperlink w:anchor="_Toc103685957" w:history="1">
            <w:r w:rsidR="005845E3" w:rsidRPr="005845E3">
              <w:rPr>
                <w:rStyle w:val="Hyperlink"/>
                <w:rFonts w:cstheme="minorHAnsi"/>
                <w:noProof/>
              </w:rPr>
              <w:t>Section 4 – Primary Property Selection</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_Toc103685957 \h </w:instrText>
            </w:r>
            <w:r w:rsidR="005845E3" w:rsidRPr="005845E3">
              <w:rPr>
                <w:noProof/>
                <w:webHidden/>
              </w:rPr>
            </w:r>
            <w:r w:rsidR="005845E3" w:rsidRPr="005845E3">
              <w:rPr>
                <w:noProof/>
                <w:webHidden/>
              </w:rPr>
              <w:fldChar w:fldCharType="separate"/>
            </w:r>
            <w:r w:rsidR="005845E3" w:rsidRPr="005845E3">
              <w:rPr>
                <w:noProof/>
                <w:webHidden/>
              </w:rPr>
              <w:t>10</w:t>
            </w:r>
            <w:r w:rsidR="005845E3" w:rsidRPr="005845E3">
              <w:rPr>
                <w:noProof/>
                <w:webHidden/>
              </w:rPr>
              <w:fldChar w:fldCharType="end"/>
            </w:r>
          </w:hyperlink>
        </w:p>
        <w:p w14:paraId="111D3284" w14:textId="1C186490" w:rsidR="005845E3" w:rsidRPr="005845E3" w:rsidRDefault="00A03999">
          <w:pPr>
            <w:pStyle w:val="TOC1"/>
            <w:tabs>
              <w:tab w:val="right" w:leader="dot" w:pos="9870"/>
            </w:tabs>
            <w:rPr>
              <w:rFonts w:eastAsiaTheme="minorEastAsia"/>
              <w:noProof/>
            </w:rPr>
          </w:pPr>
          <w:hyperlink w:anchor="_Toc103685958" w:history="1">
            <w:r w:rsidR="005845E3" w:rsidRPr="005845E3">
              <w:rPr>
                <w:rStyle w:val="Hyperlink"/>
                <w:rFonts w:cstheme="minorHAnsi"/>
                <w:noProof/>
              </w:rPr>
              <w:t>Section 5 – Additional Properties</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_Toc103685958 \h </w:instrText>
            </w:r>
            <w:r w:rsidR="005845E3" w:rsidRPr="005845E3">
              <w:rPr>
                <w:noProof/>
                <w:webHidden/>
              </w:rPr>
            </w:r>
            <w:r w:rsidR="005845E3" w:rsidRPr="005845E3">
              <w:rPr>
                <w:noProof/>
                <w:webHidden/>
              </w:rPr>
              <w:fldChar w:fldCharType="separate"/>
            </w:r>
            <w:r w:rsidR="005845E3" w:rsidRPr="005845E3">
              <w:rPr>
                <w:noProof/>
                <w:webHidden/>
              </w:rPr>
              <w:t>11</w:t>
            </w:r>
            <w:r w:rsidR="005845E3" w:rsidRPr="005845E3">
              <w:rPr>
                <w:noProof/>
                <w:webHidden/>
              </w:rPr>
              <w:fldChar w:fldCharType="end"/>
            </w:r>
          </w:hyperlink>
        </w:p>
        <w:p w14:paraId="2827A8E1" w14:textId="169B9898" w:rsidR="005845E3" w:rsidRPr="005845E3" w:rsidRDefault="00A03999">
          <w:pPr>
            <w:pStyle w:val="TOC2"/>
            <w:tabs>
              <w:tab w:val="right" w:leader="dot" w:pos="9870"/>
            </w:tabs>
            <w:rPr>
              <w:rFonts w:eastAsiaTheme="minorEastAsia"/>
              <w:noProof/>
            </w:rPr>
          </w:pPr>
          <w:hyperlink w:anchor="_Toc103685959" w:history="1">
            <w:r w:rsidR="005845E3" w:rsidRPr="005845E3">
              <w:rPr>
                <w:rStyle w:val="Hyperlink"/>
                <w:rFonts w:eastAsia="Dubai Medium" w:cstheme="minorHAnsi"/>
                <w:noProof/>
              </w:rPr>
              <w:t>Section 5.1 – Adding Additional Properties (Optional)</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_Toc103685959 \h </w:instrText>
            </w:r>
            <w:r w:rsidR="005845E3" w:rsidRPr="005845E3">
              <w:rPr>
                <w:noProof/>
                <w:webHidden/>
              </w:rPr>
            </w:r>
            <w:r w:rsidR="005845E3" w:rsidRPr="005845E3">
              <w:rPr>
                <w:noProof/>
                <w:webHidden/>
              </w:rPr>
              <w:fldChar w:fldCharType="separate"/>
            </w:r>
            <w:r w:rsidR="005845E3" w:rsidRPr="005845E3">
              <w:rPr>
                <w:noProof/>
                <w:webHidden/>
              </w:rPr>
              <w:t>12</w:t>
            </w:r>
            <w:r w:rsidR="005845E3" w:rsidRPr="005845E3">
              <w:rPr>
                <w:noProof/>
                <w:webHidden/>
              </w:rPr>
              <w:fldChar w:fldCharType="end"/>
            </w:r>
          </w:hyperlink>
        </w:p>
        <w:p w14:paraId="148678B0" w14:textId="58C0AF1E" w:rsidR="005845E3" w:rsidRPr="005845E3" w:rsidRDefault="00A03999">
          <w:pPr>
            <w:pStyle w:val="TOC2"/>
            <w:tabs>
              <w:tab w:val="right" w:leader="dot" w:pos="9870"/>
            </w:tabs>
            <w:rPr>
              <w:rFonts w:eastAsiaTheme="minorEastAsia"/>
              <w:noProof/>
            </w:rPr>
          </w:pPr>
          <w:hyperlink w:anchor="_Toc103685960" w:history="1">
            <w:r w:rsidR="005845E3" w:rsidRPr="005845E3">
              <w:rPr>
                <w:rStyle w:val="Hyperlink"/>
                <w:rFonts w:eastAsia="Dubai Medium" w:cstheme="minorHAnsi"/>
                <w:noProof/>
              </w:rPr>
              <w:t>Section 5.2 – Delete Properties from Application (Optional)</w:t>
            </w:r>
            <w:r w:rsidR="005845E3" w:rsidRPr="005845E3">
              <w:rPr>
                <w:noProof/>
                <w:webHidden/>
              </w:rPr>
              <w:tab/>
            </w:r>
            <w:r w:rsidR="005845E3" w:rsidRPr="005845E3">
              <w:rPr>
                <w:noProof/>
                <w:webHidden/>
              </w:rPr>
              <w:fldChar w:fldCharType="begin"/>
            </w:r>
            <w:r w:rsidR="005845E3" w:rsidRPr="005845E3">
              <w:rPr>
                <w:noProof/>
                <w:webHidden/>
              </w:rPr>
              <w:instrText xml:space="preserve"> PAGEREF _Toc103685960 \h </w:instrText>
            </w:r>
            <w:r w:rsidR="005845E3" w:rsidRPr="005845E3">
              <w:rPr>
                <w:noProof/>
                <w:webHidden/>
              </w:rPr>
            </w:r>
            <w:r w:rsidR="005845E3" w:rsidRPr="005845E3">
              <w:rPr>
                <w:noProof/>
                <w:webHidden/>
              </w:rPr>
              <w:fldChar w:fldCharType="separate"/>
            </w:r>
            <w:r w:rsidR="005845E3" w:rsidRPr="005845E3">
              <w:rPr>
                <w:noProof/>
                <w:webHidden/>
              </w:rPr>
              <w:t>13</w:t>
            </w:r>
            <w:r w:rsidR="005845E3" w:rsidRPr="005845E3">
              <w:rPr>
                <w:noProof/>
                <w:webHidden/>
              </w:rPr>
              <w:fldChar w:fldCharType="end"/>
            </w:r>
          </w:hyperlink>
        </w:p>
        <w:p w14:paraId="5D9827A5" w14:textId="05D0AD37" w:rsidR="00217F7F" w:rsidRDefault="007E1DB9">
          <w:pPr>
            <w:rPr>
              <w:b/>
              <w:bCs/>
              <w:noProof/>
            </w:rPr>
          </w:pPr>
          <w:r w:rsidRPr="005845E3">
            <w:rPr>
              <w:noProof/>
            </w:rPr>
            <w:fldChar w:fldCharType="end"/>
          </w:r>
        </w:p>
      </w:sdtContent>
    </w:sdt>
    <w:p w14:paraId="6BA02D00" w14:textId="77777777" w:rsidR="008A2F9C" w:rsidRDefault="008A2F9C">
      <w:pPr>
        <w:rPr>
          <w:rFonts w:eastAsia="Dubai Medium" w:cstheme="minorHAnsi"/>
          <w:b/>
          <w:bCs/>
          <w:color w:val="008080"/>
          <w:sz w:val="24"/>
          <w:szCs w:val="24"/>
        </w:rPr>
      </w:pPr>
      <w:r>
        <w:rPr>
          <w:rFonts w:cstheme="minorHAnsi"/>
          <w:b/>
          <w:bCs/>
          <w:color w:val="008080"/>
          <w:sz w:val="24"/>
          <w:szCs w:val="24"/>
        </w:rPr>
        <w:br w:type="page"/>
      </w:r>
    </w:p>
    <w:p w14:paraId="35640067" w14:textId="77C214AD" w:rsidR="00493581" w:rsidRPr="00BB2377" w:rsidRDefault="00BB2377" w:rsidP="002F51A4">
      <w:pPr>
        <w:pStyle w:val="Heading1"/>
        <w:ind w:left="0"/>
        <w:rPr>
          <w:rFonts w:asciiTheme="minorHAnsi" w:hAnsiTheme="minorHAnsi" w:cstheme="minorHAnsi"/>
          <w:b/>
          <w:bCs/>
          <w:color w:val="008080"/>
          <w:sz w:val="24"/>
          <w:szCs w:val="24"/>
        </w:rPr>
      </w:pPr>
      <w:bookmarkStart w:id="2" w:name="_Section_1_-"/>
      <w:bookmarkStart w:id="3" w:name="_Toc103685954"/>
      <w:bookmarkEnd w:id="2"/>
      <w:r w:rsidRPr="00BB2377">
        <w:rPr>
          <w:rFonts w:asciiTheme="minorHAnsi" w:hAnsiTheme="minorHAnsi" w:cstheme="minorHAnsi"/>
          <w:b/>
          <w:bCs/>
          <w:color w:val="008080"/>
          <w:sz w:val="24"/>
          <w:szCs w:val="24"/>
        </w:rPr>
        <w:lastRenderedPageBreak/>
        <w:t>Section 1 -</w:t>
      </w:r>
      <w:r w:rsidRPr="00BB2377">
        <w:rPr>
          <w:rFonts w:cstheme="minorHAnsi"/>
          <w:b/>
          <w:bCs/>
          <w:color w:val="008080"/>
          <w:sz w:val="24"/>
          <w:szCs w:val="24"/>
        </w:rPr>
        <w:t xml:space="preserve"> </w:t>
      </w:r>
      <w:r w:rsidR="002F51A4" w:rsidRPr="00BB2377">
        <w:rPr>
          <w:rFonts w:asciiTheme="minorHAnsi" w:hAnsiTheme="minorHAnsi" w:cstheme="minorHAnsi"/>
          <w:b/>
          <w:bCs/>
          <w:color w:val="008080"/>
          <w:sz w:val="24"/>
          <w:szCs w:val="24"/>
        </w:rPr>
        <w:t xml:space="preserve">Assessor Parcel </w:t>
      </w:r>
      <w:r w:rsidR="00493581" w:rsidRPr="00BB2377">
        <w:rPr>
          <w:rFonts w:asciiTheme="minorHAnsi" w:hAnsiTheme="minorHAnsi" w:cstheme="minorHAnsi"/>
          <w:b/>
          <w:bCs/>
          <w:color w:val="008080"/>
          <w:sz w:val="24"/>
          <w:szCs w:val="24"/>
        </w:rPr>
        <w:t>Number (APN) Search:</w:t>
      </w:r>
      <w:bookmarkEnd w:id="3"/>
    </w:p>
    <w:p w14:paraId="16F79019" w14:textId="101598F6" w:rsidR="00A40589" w:rsidRDefault="00A40589" w:rsidP="00A40589">
      <w:pPr>
        <w:rPr>
          <w:sz w:val="24"/>
          <w:szCs w:val="24"/>
        </w:rPr>
      </w:pPr>
    </w:p>
    <w:p w14:paraId="2799D43C" w14:textId="55BAC8B7" w:rsidR="00356DAE" w:rsidRDefault="00356DAE" w:rsidP="00A40589">
      <w:pPr>
        <w:rPr>
          <w:sz w:val="24"/>
          <w:szCs w:val="24"/>
        </w:rPr>
      </w:pPr>
      <w:r>
        <w:rPr>
          <w:rFonts w:cstheme="minorHAnsi"/>
          <w:b/>
          <w:bCs/>
          <w:color w:val="008080"/>
          <w:sz w:val="24"/>
          <w:szCs w:val="24"/>
        </w:rPr>
        <w:t>Overview</w:t>
      </w:r>
    </w:p>
    <w:p w14:paraId="77572118" w14:textId="5A7D87C6" w:rsidR="00A40589" w:rsidRPr="00D94A90" w:rsidRDefault="00A40589" w:rsidP="00A40589">
      <w:r w:rsidRPr="00D94A90">
        <w:t>APNs are broken down into three sections:  Book (3 digits), Page (2 digits) and Lot (3 digits) with a format that is typically shown as BBB-PP-LLL.   If the book, page or lot number is low enough where it wouldn’t contain the total digits indicated (</w:t>
      </w:r>
      <w:proofErr w:type="gramStart"/>
      <w:r w:rsidRPr="00D94A90">
        <w:t>i.e.</w:t>
      </w:r>
      <w:proofErr w:type="gramEnd"/>
      <w:r w:rsidRPr="00D94A90">
        <w:t xml:space="preserve"> 1, 3, 5, etc.) then a zero is added in front where 1 would be shown as 01 if the section requires 2 digits or 001 if the section requires 3 digits. </w:t>
      </w:r>
    </w:p>
    <w:p w14:paraId="649D8F8D" w14:textId="77777777" w:rsidR="00A40589" w:rsidRPr="00D94A90" w:rsidRDefault="00A40589" w:rsidP="00A40589"/>
    <w:p w14:paraId="0B98FB8D" w14:textId="377B2159" w:rsidR="00A40589" w:rsidRPr="00D94A90" w:rsidRDefault="00A40589" w:rsidP="00A40589">
      <w:r w:rsidRPr="00D94A90">
        <w:t>To search using the parcel APN, you will need to know the County of Santa Clara Assessor Book, Page, and Parcel number of the property(</w:t>
      </w:r>
      <w:proofErr w:type="spellStart"/>
      <w:r w:rsidRPr="00D94A90">
        <w:t>ies</w:t>
      </w:r>
      <w:proofErr w:type="spellEnd"/>
      <w:r w:rsidRPr="00D94A90">
        <w:t xml:space="preserve">).  If you do not know the APN numbers of the properties, you can search for your property on the </w:t>
      </w:r>
      <w:hyperlink r:id="rId9" w:history="1">
        <w:r w:rsidRPr="00D94A90">
          <w:rPr>
            <w:rStyle w:val="Hyperlink"/>
          </w:rPr>
          <w:t>County of Santa Clara’s Interactive Map</w:t>
        </w:r>
      </w:hyperlink>
      <w:r w:rsidRPr="00D94A90">
        <w:t>.  You can search by inputting an address or intersection.  Once you are taken to the page you can click on the property and it will list the APN number of the lot.</w:t>
      </w:r>
    </w:p>
    <w:p w14:paraId="09BB198B" w14:textId="69CFA48A" w:rsidR="00A40589" w:rsidRDefault="00A40589" w:rsidP="00A40589">
      <w:pPr>
        <w:rPr>
          <w:sz w:val="24"/>
          <w:szCs w:val="24"/>
        </w:rPr>
      </w:pPr>
    </w:p>
    <w:p w14:paraId="4433DB33" w14:textId="48D02590" w:rsidR="00356DAE" w:rsidRPr="00356DAE" w:rsidRDefault="00356DAE" w:rsidP="00356DAE">
      <w:pPr>
        <w:rPr>
          <w:rFonts w:cstheme="minorHAnsi"/>
          <w:b/>
          <w:bCs/>
          <w:color w:val="008080"/>
          <w:sz w:val="24"/>
          <w:szCs w:val="24"/>
        </w:rPr>
      </w:pPr>
      <w:r>
        <w:rPr>
          <w:rFonts w:cstheme="minorHAnsi"/>
          <w:b/>
          <w:bCs/>
          <w:color w:val="008080"/>
          <w:sz w:val="24"/>
          <w:szCs w:val="24"/>
        </w:rPr>
        <w:t xml:space="preserve">Performing </w:t>
      </w:r>
      <w:r w:rsidR="002239F1">
        <w:rPr>
          <w:rFonts w:cstheme="minorHAnsi"/>
          <w:b/>
          <w:bCs/>
          <w:color w:val="008080"/>
          <w:sz w:val="24"/>
          <w:szCs w:val="24"/>
        </w:rPr>
        <w:t xml:space="preserve">the </w:t>
      </w:r>
      <w:r>
        <w:rPr>
          <w:rFonts w:cstheme="minorHAnsi"/>
          <w:b/>
          <w:bCs/>
          <w:color w:val="008080"/>
          <w:sz w:val="24"/>
          <w:szCs w:val="24"/>
        </w:rPr>
        <w:t>Search</w:t>
      </w:r>
    </w:p>
    <w:p w14:paraId="5DE82111" w14:textId="69F9EF90" w:rsidR="00A40589" w:rsidRPr="00D94A90" w:rsidRDefault="00A40589" w:rsidP="00A40589">
      <w:r w:rsidRPr="00D94A90">
        <w:t>During your online application at SJPermits you will see the box below to search using the APN:</w:t>
      </w:r>
    </w:p>
    <w:p w14:paraId="130E882F" w14:textId="77777777" w:rsidR="00A40589" w:rsidRDefault="00A40589" w:rsidP="00381A2F">
      <w:pPr>
        <w:rPr>
          <w:sz w:val="24"/>
          <w:szCs w:val="24"/>
        </w:rPr>
      </w:pPr>
    </w:p>
    <w:p w14:paraId="7CBE9462" w14:textId="52FEC669" w:rsidR="00127963" w:rsidRDefault="001923E3" w:rsidP="00B4548A">
      <w:pPr>
        <w:jc w:val="center"/>
        <w:rPr>
          <w:sz w:val="24"/>
          <w:szCs w:val="24"/>
        </w:rPr>
      </w:pPr>
      <w:r>
        <w:rPr>
          <w:noProof/>
          <w:spacing w:val="-1"/>
        </w:rPr>
        <w:drawing>
          <wp:inline distT="0" distB="0" distL="0" distR="0" wp14:anchorId="1D06F8E8" wp14:editId="22BD9FC3">
            <wp:extent cx="6179504" cy="2983395"/>
            <wp:effectExtent l="38100" t="38100" r="12065" b="2667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0">
                      <a:extLst>
                        <a:ext uri="{28A0092B-C50C-407E-A947-70E740481C1C}">
                          <a14:useLocalDpi xmlns:a14="http://schemas.microsoft.com/office/drawing/2010/main" val="0"/>
                        </a:ext>
                      </a:extLst>
                    </a:blip>
                    <a:srcRect l="1247" t="4138" r="1455" b="11910"/>
                    <a:stretch/>
                  </pic:blipFill>
                  <pic:spPr bwMode="auto">
                    <a:xfrm>
                      <a:off x="0" y="0"/>
                      <a:ext cx="6179504" cy="2983395"/>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07FB92" w14:textId="77777777" w:rsidR="005440EB" w:rsidRDefault="005440EB" w:rsidP="00381A2F">
      <w:pPr>
        <w:rPr>
          <w:noProof/>
        </w:rPr>
      </w:pPr>
    </w:p>
    <w:p w14:paraId="50830C6F" w14:textId="77777777" w:rsidR="00720D03" w:rsidRPr="00D94A90" w:rsidRDefault="00143415" w:rsidP="00381A2F">
      <w:r w:rsidRPr="00D94A90">
        <w:t>To search for the property using APN</w:t>
      </w:r>
      <w:r w:rsidR="000A4C9D" w:rsidRPr="00D94A90">
        <w:t xml:space="preserve"> you will need to search as a string of number</w:t>
      </w:r>
      <w:r w:rsidR="00B4548A" w:rsidRPr="00D94A90">
        <w:t>s,</w:t>
      </w:r>
      <w:r w:rsidR="000A4C9D" w:rsidRPr="00D94A90">
        <w:t xml:space="preserve"> without the dashes that are typically associated with APNs.  So, as described in the search box above, if you have an APN of 235-12-003 then you would search for the property as 23512003. </w:t>
      </w:r>
      <w:r w:rsidR="00BD1546" w:rsidRPr="00D94A90">
        <w:t xml:space="preserve"> </w:t>
      </w:r>
      <w:r w:rsidR="00720D03" w:rsidRPr="00D94A90">
        <w:t xml:space="preserve"> </w:t>
      </w:r>
    </w:p>
    <w:p w14:paraId="4144C5AB" w14:textId="77777777" w:rsidR="00720D03" w:rsidRPr="00D94A90" w:rsidRDefault="00720D03" w:rsidP="00381A2F"/>
    <w:p w14:paraId="7E06470D" w14:textId="77777777" w:rsidR="000D5951" w:rsidRPr="00D94A90" w:rsidRDefault="00741264" w:rsidP="00381A2F">
      <w:r w:rsidRPr="00D94A90">
        <w:t xml:space="preserve">When selecting the </w:t>
      </w:r>
      <w:r w:rsidR="000D5951" w:rsidRPr="00D94A90">
        <w:t>P</w:t>
      </w:r>
      <w:r w:rsidRPr="00D94A90">
        <w:t xml:space="preserve">rimary </w:t>
      </w:r>
      <w:r w:rsidR="000D5951" w:rsidRPr="00D94A90">
        <w:t xml:space="preserve">Property, as described in </w:t>
      </w:r>
      <w:hyperlink w:anchor="_Section_4_–" w:history="1">
        <w:r w:rsidR="000D5951" w:rsidRPr="00D94A90">
          <w:rPr>
            <w:rStyle w:val="Hyperlink"/>
          </w:rPr>
          <w:t>Section 4</w:t>
        </w:r>
      </w:hyperlink>
      <w:r w:rsidR="000D5951" w:rsidRPr="00D94A90">
        <w:t xml:space="preserve">, </w:t>
      </w:r>
      <w:r w:rsidRPr="00D94A90">
        <w:t xml:space="preserve">the </w:t>
      </w:r>
      <w:r w:rsidR="000D5951" w:rsidRPr="00D94A90">
        <w:t xml:space="preserve">more precise the APN you input into the search box, the quicker the search and selection will be.  </w:t>
      </w:r>
    </w:p>
    <w:p w14:paraId="35EB9E88" w14:textId="77777777" w:rsidR="000D5951" w:rsidRPr="00D94A90" w:rsidRDefault="000D5951" w:rsidP="00381A2F"/>
    <w:p w14:paraId="6FEEDE86" w14:textId="4D00CDCA" w:rsidR="004C025D" w:rsidRPr="00D94A90" w:rsidRDefault="000D5951" w:rsidP="00381A2F">
      <w:r w:rsidRPr="00D94A90">
        <w:t xml:space="preserve">You can also do partial searches to find a group of properties.  Partial searches </w:t>
      </w:r>
      <w:r w:rsidR="00F22F03" w:rsidRPr="00D94A90">
        <w:t xml:space="preserve">using portions of the APN would </w:t>
      </w:r>
      <w:r w:rsidRPr="00D94A90">
        <w:t xml:space="preserve">be the most beneficial </w:t>
      </w:r>
      <w:r w:rsidR="00F22F03" w:rsidRPr="00D94A90">
        <w:t>when trying to add the additional properties</w:t>
      </w:r>
      <w:r w:rsidR="00083F42" w:rsidRPr="00D94A90">
        <w:t>,</w:t>
      </w:r>
      <w:r w:rsidR="00F22F03" w:rsidRPr="00D94A90">
        <w:t xml:space="preserve"> </w:t>
      </w:r>
      <w:r w:rsidR="00083F42" w:rsidRPr="00D94A90">
        <w:t>associated with</w:t>
      </w:r>
      <w:r w:rsidR="00F22F03" w:rsidRPr="00D94A90">
        <w:t xml:space="preserve"> your permit application</w:t>
      </w:r>
      <w:r w:rsidRPr="00D94A90">
        <w:t xml:space="preserve">, as described in </w:t>
      </w:r>
      <w:hyperlink w:anchor="_Section_5_–" w:history="1">
        <w:r w:rsidRPr="00D94A90">
          <w:rPr>
            <w:rStyle w:val="Hyperlink"/>
          </w:rPr>
          <w:t>Section 5</w:t>
        </w:r>
      </w:hyperlink>
      <w:r w:rsidRPr="00D94A90">
        <w:t xml:space="preserve">.  </w:t>
      </w:r>
    </w:p>
    <w:p w14:paraId="32E3A855" w14:textId="62BD9892" w:rsidR="00083F42" w:rsidRDefault="00083F42" w:rsidP="00381A2F">
      <w:pPr>
        <w:rPr>
          <w:sz w:val="24"/>
          <w:szCs w:val="24"/>
        </w:rPr>
      </w:pPr>
    </w:p>
    <w:p w14:paraId="71FFAF12" w14:textId="0756EA2D" w:rsidR="004E483A" w:rsidRPr="00D94A90" w:rsidRDefault="00083F42" w:rsidP="00381A2F">
      <w:r w:rsidRPr="00D94A90">
        <w:t xml:space="preserve">For partial searches </w:t>
      </w:r>
      <w:r w:rsidR="00274CE3" w:rsidRPr="00D94A90">
        <w:t xml:space="preserve">you will </w:t>
      </w:r>
      <w:r w:rsidR="00F07334" w:rsidRPr="00D94A90">
        <w:t>utilize</w:t>
      </w:r>
      <w:r w:rsidR="00274CE3" w:rsidRPr="00D94A90">
        <w:t xml:space="preserve"> “wildcards” by using the percent (%) symbol in front of, behind or in combination of your search criteria.  Below are some </w:t>
      </w:r>
      <w:r w:rsidR="00F07334" w:rsidRPr="00D94A90">
        <w:t>examples</w:t>
      </w:r>
      <w:r w:rsidR="00274CE3" w:rsidRPr="00D94A90">
        <w:t xml:space="preserve"> of </w:t>
      </w:r>
      <w:r w:rsidR="003B142B" w:rsidRPr="00D94A90">
        <w:t>utilizing wildcards</w:t>
      </w:r>
      <w:r w:rsidR="004E483A" w:rsidRPr="00D94A90">
        <w:t>.</w:t>
      </w:r>
    </w:p>
    <w:p w14:paraId="405AEA0D" w14:textId="0959CFFE" w:rsidR="004E483A" w:rsidRDefault="004E483A" w:rsidP="00381A2F"/>
    <w:p w14:paraId="558CF639" w14:textId="77777777" w:rsidR="00D94A90" w:rsidRPr="00D94A90" w:rsidRDefault="00D94A90" w:rsidP="00381A2F"/>
    <w:p w14:paraId="5D5302F7" w14:textId="16C5FF9D" w:rsidR="004E483A" w:rsidRPr="00D94A90" w:rsidRDefault="008B1002" w:rsidP="004E483A">
      <w:pPr>
        <w:pStyle w:val="ListParagraph"/>
        <w:numPr>
          <w:ilvl w:val="0"/>
          <w:numId w:val="22"/>
        </w:numPr>
      </w:pPr>
      <w:r w:rsidRPr="00D94A90">
        <w:rPr>
          <w:b/>
          <w:bCs/>
        </w:rPr>
        <w:lastRenderedPageBreak/>
        <w:t>BBB</w:t>
      </w:r>
      <w:r w:rsidR="00C70F5F" w:rsidRPr="00D94A90">
        <w:rPr>
          <w:b/>
          <w:bCs/>
        </w:rPr>
        <w:t>%</w:t>
      </w:r>
      <w:r w:rsidR="00C70F5F" w:rsidRPr="00D94A90">
        <w:t xml:space="preserve"> - inputting a string of 3 numbers followed by the wildcard symbol will allow you to search for all properties that match </w:t>
      </w:r>
      <w:r w:rsidR="00A45C03" w:rsidRPr="00D94A90">
        <w:t xml:space="preserve">that APN Book number.  For </w:t>
      </w:r>
      <w:r w:rsidR="00703D0F" w:rsidRPr="00D94A90">
        <w:t>example,</w:t>
      </w:r>
      <w:r w:rsidR="00A45C03" w:rsidRPr="00D94A90">
        <w:t xml:space="preserve"> if you enter 261% you will find all properties that are in the </w:t>
      </w:r>
      <w:r w:rsidRPr="00D94A90">
        <w:t xml:space="preserve">book 261. </w:t>
      </w:r>
    </w:p>
    <w:p w14:paraId="3C2F7167" w14:textId="44EBF8EF" w:rsidR="008B1002" w:rsidRPr="00D94A90" w:rsidRDefault="008B1002" w:rsidP="004E483A">
      <w:pPr>
        <w:pStyle w:val="ListParagraph"/>
        <w:numPr>
          <w:ilvl w:val="0"/>
          <w:numId w:val="22"/>
        </w:numPr>
      </w:pPr>
      <w:r w:rsidRPr="00D94A90">
        <w:rPr>
          <w:b/>
          <w:bCs/>
        </w:rPr>
        <w:t>BBBPP%</w:t>
      </w:r>
      <w:r w:rsidRPr="00D94A90">
        <w:t xml:space="preserve"> - inputting a string of 5 numbers following by the wildcard symbol will allow you to search for all properties that match </w:t>
      </w:r>
      <w:r w:rsidR="00477FCE" w:rsidRPr="00D94A90">
        <w:t xml:space="preserve">that APN book and page number.  For example, if you enter 26113% your search will result in all properties </w:t>
      </w:r>
      <w:r w:rsidR="00703D0F" w:rsidRPr="00D94A90">
        <w:t xml:space="preserve">that are in book 261 and page 13. </w:t>
      </w:r>
    </w:p>
    <w:p w14:paraId="2BB9CCEE" w14:textId="20D4F288" w:rsidR="00703D0F" w:rsidRPr="00D94A90" w:rsidRDefault="00703D0F" w:rsidP="004E483A">
      <w:pPr>
        <w:pStyle w:val="ListParagraph"/>
        <w:numPr>
          <w:ilvl w:val="0"/>
          <w:numId w:val="22"/>
        </w:numPr>
      </w:pPr>
      <w:r w:rsidRPr="00D94A90">
        <w:rPr>
          <w:b/>
          <w:bCs/>
        </w:rPr>
        <w:t>%</w:t>
      </w:r>
      <w:r w:rsidR="00864BE3" w:rsidRPr="00D94A90">
        <w:rPr>
          <w:b/>
          <w:bCs/>
        </w:rPr>
        <w:t>LLL</w:t>
      </w:r>
      <w:r w:rsidR="00864BE3" w:rsidRPr="00D94A90">
        <w:t xml:space="preserve"> - inputting </w:t>
      </w:r>
      <w:r w:rsidR="00DC0F18" w:rsidRPr="00D94A90">
        <w:t xml:space="preserve">the wildcard in the beginning followed by a string of 3 numbers will allow </w:t>
      </w:r>
      <w:r w:rsidR="00554EB2" w:rsidRPr="00D94A90">
        <w:t>you</w:t>
      </w:r>
      <w:r w:rsidR="00DC0F18" w:rsidRPr="00D94A90">
        <w:t xml:space="preserve"> to search for all properties that </w:t>
      </w:r>
      <w:r w:rsidR="004B683B" w:rsidRPr="00D94A90">
        <w:t>match that lot number.  For example, if you enter %</w:t>
      </w:r>
      <w:r w:rsidR="00554EB2" w:rsidRPr="00D94A90">
        <w:t xml:space="preserve">003 your search will return all properties that have a lot number of 003 regardless of the book or page number. </w:t>
      </w:r>
    </w:p>
    <w:p w14:paraId="246908A0" w14:textId="72D6851F" w:rsidR="00B05CA6" w:rsidRPr="00D94A90" w:rsidRDefault="00B05CA6" w:rsidP="004E483A">
      <w:pPr>
        <w:pStyle w:val="ListParagraph"/>
        <w:numPr>
          <w:ilvl w:val="0"/>
          <w:numId w:val="22"/>
        </w:numPr>
      </w:pPr>
      <w:r w:rsidRPr="00D94A90">
        <w:rPr>
          <w:b/>
          <w:bCs/>
        </w:rPr>
        <w:t>%######%</w:t>
      </w:r>
      <w:r w:rsidR="00B1724A" w:rsidRPr="00D94A90">
        <w:rPr>
          <w:b/>
          <w:bCs/>
        </w:rPr>
        <w:t xml:space="preserve"> </w:t>
      </w:r>
      <w:r w:rsidR="00B1724A" w:rsidRPr="00D94A90">
        <w:t xml:space="preserve">- inputting a string of numbers between two wildcard symbols will allow you to search for </w:t>
      </w:r>
      <w:r w:rsidR="003953BE" w:rsidRPr="00D94A90">
        <w:t>properties that fit the criteria, regardless of the book</w:t>
      </w:r>
      <w:r w:rsidR="00C45FC9" w:rsidRPr="00D94A90">
        <w:t xml:space="preserve">, </w:t>
      </w:r>
      <w:proofErr w:type="gramStart"/>
      <w:r w:rsidR="00C45FC9" w:rsidRPr="00D94A90">
        <w:t>page</w:t>
      </w:r>
      <w:proofErr w:type="gramEnd"/>
      <w:r w:rsidR="00C45FC9" w:rsidRPr="00D94A90">
        <w:t xml:space="preserve"> or lot number.  For example, if you enter %113% your search results would include </w:t>
      </w:r>
      <w:r w:rsidR="00324342" w:rsidRPr="00D94A90">
        <w:t>all properties that contain that string anywhere in the APN.  Examples results would be 26456</w:t>
      </w:r>
      <w:r w:rsidR="00324342" w:rsidRPr="00D94A90">
        <w:rPr>
          <w:b/>
          <w:bCs/>
          <w:color w:val="FF0000"/>
        </w:rPr>
        <w:t>113</w:t>
      </w:r>
      <w:r w:rsidR="00324342" w:rsidRPr="00D94A90">
        <w:t xml:space="preserve">, </w:t>
      </w:r>
      <w:r w:rsidR="00E02DAE" w:rsidRPr="00D94A90">
        <w:t>4844</w:t>
      </w:r>
      <w:r w:rsidR="00E02DAE" w:rsidRPr="00D94A90">
        <w:rPr>
          <w:b/>
          <w:bCs/>
          <w:color w:val="FF0000"/>
        </w:rPr>
        <w:t>113</w:t>
      </w:r>
      <w:r w:rsidR="00E02DAE" w:rsidRPr="00D94A90">
        <w:t>3, 70</w:t>
      </w:r>
      <w:r w:rsidR="00E02DAE" w:rsidRPr="00D94A90">
        <w:rPr>
          <w:b/>
          <w:bCs/>
          <w:color w:val="FF0000"/>
        </w:rPr>
        <w:t>113</w:t>
      </w:r>
      <w:r w:rsidR="00E02DAE" w:rsidRPr="00D94A90">
        <w:t>023, etc.</w:t>
      </w:r>
    </w:p>
    <w:p w14:paraId="2ABDEDB3" w14:textId="662AC1E1" w:rsidR="001039B7" w:rsidRPr="00D94A90" w:rsidRDefault="001039B7" w:rsidP="001039B7"/>
    <w:p w14:paraId="705FE6AC" w14:textId="66CEDF59" w:rsidR="001039B7" w:rsidRPr="001039B7" w:rsidRDefault="00D94A90" w:rsidP="001039B7">
      <w:pPr>
        <w:rPr>
          <w:sz w:val="24"/>
          <w:szCs w:val="24"/>
        </w:rPr>
      </w:pPr>
      <w:r w:rsidRPr="0067396C">
        <w:rPr>
          <w:b/>
          <w:bCs/>
        </w:rPr>
        <w:t xml:space="preserve">Note: </w:t>
      </w:r>
      <w:r w:rsidRPr="0067396C">
        <w:t xml:space="preserve"> There are other wildcard combinations you may try.  </w:t>
      </w:r>
      <w:r w:rsidR="00280352" w:rsidRPr="00D94A90">
        <w:t xml:space="preserve">However, </w:t>
      </w:r>
      <w:r w:rsidR="001039B7" w:rsidRPr="00D94A90">
        <w:t xml:space="preserve">the above combinations are the ones recommended to search for properties to </w:t>
      </w:r>
      <w:r w:rsidR="00280352" w:rsidRPr="00D94A90">
        <w:t>add to your application utilizing the APN search box</w:t>
      </w:r>
      <w:r w:rsidR="00280352">
        <w:rPr>
          <w:sz w:val="24"/>
          <w:szCs w:val="24"/>
        </w:rPr>
        <w:t xml:space="preserve">. </w:t>
      </w:r>
    </w:p>
    <w:p w14:paraId="0DF4CD12" w14:textId="5870346D" w:rsidR="00A55895" w:rsidRDefault="00A55895" w:rsidP="00381A2F">
      <w:pPr>
        <w:rPr>
          <w:sz w:val="24"/>
          <w:szCs w:val="24"/>
        </w:rPr>
      </w:pPr>
    </w:p>
    <w:p w14:paraId="3A9F6B4C" w14:textId="247CD106" w:rsidR="00A55895" w:rsidRDefault="00A55895">
      <w:pPr>
        <w:rPr>
          <w:sz w:val="24"/>
          <w:szCs w:val="24"/>
        </w:rPr>
      </w:pPr>
      <w:r>
        <w:rPr>
          <w:sz w:val="24"/>
          <w:szCs w:val="24"/>
        </w:rPr>
        <w:br w:type="page"/>
      </w:r>
    </w:p>
    <w:p w14:paraId="5DEF92E2" w14:textId="2BD384B0" w:rsidR="00F30A6A" w:rsidRPr="00512829" w:rsidRDefault="00BB2377" w:rsidP="00F30A6A">
      <w:pPr>
        <w:pStyle w:val="Heading1"/>
        <w:ind w:left="0"/>
        <w:rPr>
          <w:rFonts w:asciiTheme="minorHAnsi" w:hAnsiTheme="minorHAnsi" w:cstheme="minorHAnsi"/>
        </w:rPr>
      </w:pPr>
      <w:bookmarkStart w:id="4" w:name="_Toc103685955"/>
      <w:r>
        <w:rPr>
          <w:rFonts w:asciiTheme="minorHAnsi" w:hAnsiTheme="minorHAnsi" w:cstheme="minorHAnsi"/>
          <w:b/>
          <w:bCs/>
          <w:color w:val="008080"/>
          <w:sz w:val="24"/>
          <w:szCs w:val="24"/>
        </w:rPr>
        <w:lastRenderedPageBreak/>
        <w:t xml:space="preserve">Section 2 - </w:t>
      </w:r>
      <w:r w:rsidR="00085AD9">
        <w:rPr>
          <w:rFonts w:asciiTheme="minorHAnsi" w:hAnsiTheme="minorHAnsi" w:cstheme="minorHAnsi"/>
          <w:b/>
          <w:bCs/>
          <w:color w:val="008080"/>
          <w:sz w:val="24"/>
          <w:szCs w:val="24"/>
        </w:rPr>
        <w:t>Address Search</w:t>
      </w:r>
      <w:bookmarkEnd w:id="4"/>
    </w:p>
    <w:p w14:paraId="611F3A2F" w14:textId="1FC05E42" w:rsidR="00085AD9" w:rsidRDefault="00085AD9" w:rsidP="00E0298E">
      <w:pPr>
        <w:pStyle w:val="BodyText"/>
        <w:spacing w:line="259" w:lineRule="auto"/>
        <w:ind w:left="0" w:right="158"/>
        <w:rPr>
          <w:spacing w:val="-1"/>
        </w:rPr>
      </w:pPr>
    </w:p>
    <w:p w14:paraId="1CCEACDF" w14:textId="77777777" w:rsidR="00D12FF5" w:rsidRDefault="00D12FF5" w:rsidP="00D12FF5">
      <w:pPr>
        <w:rPr>
          <w:sz w:val="24"/>
          <w:szCs w:val="24"/>
        </w:rPr>
      </w:pPr>
      <w:r>
        <w:rPr>
          <w:rFonts w:cstheme="minorHAnsi"/>
          <w:b/>
          <w:bCs/>
          <w:color w:val="008080"/>
          <w:sz w:val="24"/>
          <w:szCs w:val="24"/>
        </w:rPr>
        <w:t>Overview</w:t>
      </w:r>
    </w:p>
    <w:p w14:paraId="20559764" w14:textId="618CA7AD" w:rsidR="00611398" w:rsidRPr="00254C96" w:rsidRDefault="00D060D8" w:rsidP="00D12FF5">
      <w:r w:rsidRPr="00254C96">
        <w:t>During your online application at SJPermits you will see the</w:t>
      </w:r>
      <w:r w:rsidR="00CB00A2" w:rsidRPr="00254C96">
        <w:t xml:space="preserve"> “Search by Add</w:t>
      </w:r>
      <w:r w:rsidR="001B5F9A" w:rsidRPr="00254C96">
        <w:t>ress”</w:t>
      </w:r>
      <w:r w:rsidRPr="00254C96">
        <w:t xml:space="preserve"> box to search by</w:t>
      </w:r>
      <w:r w:rsidR="001B5F9A" w:rsidRPr="00254C96">
        <w:t xml:space="preserve"> the property</w:t>
      </w:r>
      <w:r w:rsidRPr="00254C96">
        <w:t xml:space="preserve"> address.  The address search </w:t>
      </w:r>
      <w:r w:rsidR="00B36AC4" w:rsidRPr="00254C96">
        <w:t xml:space="preserve">can be used if the property address(es) is/are known </w:t>
      </w:r>
      <w:r w:rsidR="00CD74EF" w:rsidRPr="00254C96">
        <w:t>or if a search by APN does</w:t>
      </w:r>
      <w:r w:rsidR="001B5F9A" w:rsidRPr="00254C96">
        <w:t xml:space="preserve"> not</w:t>
      </w:r>
      <w:r w:rsidR="00CD74EF" w:rsidRPr="00254C96">
        <w:t xml:space="preserve"> yield </w:t>
      </w:r>
      <w:r w:rsidR="00807A91" w:rsidRPr="00254C96">
        <w:t>a result that matches the property</w:t>
      </w:r>
      <w:r w:rsidR="00D242B4" w:rsidRPr="00254C96">
        <w:t xml:space="preserve">, </w:t>
      </w:r>
      <w:r w:rsidR="00807A91" w:rsidRPr="00254C96">
        <w:t xml:space="preserve">which the application is being applied for. </w:t>
      </w:r>
      <w:r w:rsidR="000903A4" w:rsidRPr="00254C96">
        <w:t xml:space="preserve"> Some properties within the City of San Jose do not have an address and m</w:t>
      </w:r>
      <w:r w:rsidR="00DA1ED6" w:rsidRPr="00254C96">
        <w:t>a</w:t>
      </w:r>
      <w:r w:rsidR="000903A4" w:rsidRPr="00254C96">
        <w:t>y show</w:t>
      </w:r>
      <w:r w:rsidR="00600DD1" w:rsidRPr="00254C96">
        <w:t xml:space="preserve"> with the result of “0” in front of the street name, such as “0 W Santa Clara Street.”  In these </w:t>
      </w:r>
      <w:r w:rsidR="007A142A" w:rsidRPr="00254C96">
        <w:t>instances,</w:t>
      </w:r>
      <w:r w:rsidR="00600DD1" w:rsidRPr="00254C96">
        <w:t xml:space="preserve"> </w:t>
      </w:r>
      <w:r w:rsidR="001D247D" w:rsidRPr="00254C96">
        <w:t>the property should be searched by APN instead of by property address</w:t>
      </w:r>
      <w:r w:rsidR="00DA1ED6" w:rsidRPr="00254C96">
        <w:t xml:space="preserve">, refer to </w:t>
      </w:r>
      <w:hyperlink w:anchor="_Section_1_-" w:history="1">
        <w:r w:rsidR="00DA1ED6" w:rsidRPr="00254C96">
          <w:rPr>
            <w:rStyle w:val="Hyperlink"/>
          </w:rPr>
          <w:t>Section 1</w:t>
        </w:r>
      </w:hyperlink>
      <w:r w:rsidR="00C55720" w:rsidRPr="00254C96">
        <w:t xml:space="preserve"> for instructions on how to search by APN.</w:t>
      </w:r>
    </w:p>
    <w:p w14:paraId="4C75976C" w14:textId="77777777" w:rsidR="00611398" w:rsidRDefault="00611398" w:rsidP="00D12FF5">
      <w:pPr>
        <w:rPr>
          <w:sz w:val="24"/>
          <w:szCs w:val="24"/>
        </w:rPr>
      </w:pPr>
    </w:p>
    <w:p w14:paraId="0730BCD6" w14:textId="56F21A47" w:rsidR="00D060D8" w:rsidRPr="00356DAE" w:rsidRDefault="00D060D8" w:rsidP="00D060D8">
      <w:pPr>
        <w:rPr>
          <w:rFonts w:cstheme="minorHAnsi"/>
          <w:b/>
          <w:bCs/>
          <w:color w:val="008080"/>
          <w:sz w:val="24"/>
          <w:szCs w:val="24"/>
        </w:rPr>
      </w:pPr>
      <w:r>
        <w:rPr>
          <w:rFonts w:cstheme="minorHAnsi"/>
          <w:b/>
          <w:bCs/>
          <w:color w:val="008080"/>
          <w:sz w:val="24"/>
          <w:szCs w:val="24"/>
        </w:rPr>
        <w:t xml:space="preserve">Performing </w:t>
      </w:r>
      <w:r w:rsidR="002239F1">
        <w:rPr>
          <w:rFonts w:cstheme="minorHAnsi"/>
          <w:b/>
          <w:bCs/>
          <w:color w:val="008080"/>
          <w:sz w:val="24"/>
          <w:szCs w:val="24"/>
        </w:rPr>
        <w:t xml:space="preserve">the </w:t>
      </w:r>
      <w:r>
        <w:rPr>
          <w:rFonts w:cstheme="minorHAnsi"/>
          <w:b/>
          <w:bCs/>
          <w:color w:val="008080"/>
          <w:sz w:val="24"/>
          <w:szCs w:val="24"/>
        </w:rPr>
        <w:t>Search</w:t>
      </w:r>
    </w:p>
    <w:p w14:paraId="3FCA96BE" w14:textId="5A596741" w:rsidR="00D12FF5" w:rsidRPr="00254C96" w:rsidRDefault="00D060D8" w:rsidP="00D12FF5">
      <w:r w:rsidRPr="00254C96">
        <w:t xml:space="preserve">Address searches </w:t>
      </w:r>
      <w:r w:rsidR="00D12FF5" w:rsidRPr="00254C96">
        <w:t>are searchable by three categories</w:t>
      </w:r>
      <w:r w:rsidR="00520556" w:rsidRPr="00254C96">
        <w:t xml:space="preserve">.  There are </w:t>
      </w:r>
      <w:r w:rsidR="00D12FF5" w:rsidRPr="00254C96">
        <w:t>these are:</w:t>
      </w:r>
    </w:p>
    <w:p w14:paraId="32DB0FCA" w14:textId="77777777" w:rsidR="00BC069E" w:rsidRPr="00254C96" w:rsidRDefault="00BC069E" w:rsidP="00D12FF5"/>
    <w:p w14:paraId="5A05C58C" w14:textId="78348636" w:rsidR="00D12FF5" w:rsidRPr="00254C96" w:rsidRDefault="00D12FF5" w:rsidP="00D12FF5">
      <w:pPr>
        <w:pStyle w:val="ListParagraph"/>
        <w:numPr>
          <w:ilvl w:val="0"/>
          <w:numId w:val="23"/>
        </w:numPr>
      </w:pPr>
      <w:r w:rsidRPr="00254C96">
        <w:rPr>
          <w:b/>
          <w:bCs/>
        </w:rPr>
        <w:t>House or Building Number</w:t>
      </w:r>
      <w:r w:rsidR="002C0FFF" w:rsidRPr="00254C96">
        <w:t xml:space="preserve"> – The house or building number </w:t>
      </w:r>
      <w:r w:rsidR="00886654" w:rsidRPr="00254C96">
        <w:t xml:space="preserve">is the number associated with the </w:t>
      </w:r>
      <w:r w:rsidR="00542DE7" w:rsidRPr="00254C96">
        <w:t xml:space="preserve">mailing address. </w:t>
      </w:r>
      <w:r w:rsidR="00971542" w:rsidRPr="00254C96">
        <w:t xml:space="preserve"> </w:t>
      </w:r>
      <w:r w:rsidR="00C57CF5" w:rsidRPr="00254C96">
        <w:t xml:space="preserve">Only numbers should be used in this box as anything other than a number will </w:t>
      </w:r>
      <w:r w:rsidR="00036414" w:rsidRPr="00254C96">
        <w:t>not return any results.</w:t>
      </w:r>
      <w:r w:rsidR="00C57CF5" w:rsidRPr="00254C96">
        <w:t xml:space="preserve"> </w:t>
      </w:r>
    </w:p>
    <w:p w14:paraId="5BB98145" w14:textId="77777777" w:rsidR="00CE3928" w:rsidRPr="00254C96" w:rsidRDefault="00CE3928" w:rsidP="00CE3928">
      <w:pPr>
        <w:pStyle w:val="ListParagraph"/>
        <w:ind w:left="720"/>
      </w:pPr>
    </w:p>
    <w:p w14:paraId="2A78737D" w14:textId="72E87ABC" w:rsidR="00D12FF5" w:rsidRPr="00254C96" w:rsidRDefault="00D12FF5" w:rsidP="00D12FF5">
      <w:pPr>
        <w:pStyle w:val="ListParagraph"/>
        <w:numPr>
          <w:ilvl w:val="0"/>
          <w:numId w:val="23"/>
        </w:numPr>
      </w:pPr>
      <w:r w:rsidRPr="00254C96">
        <w:rPr>
          <w:b/>
          <w:bCs/>
        </w:rPr>
        <w:t>Street Name</w:t>
      </w:r>
      <w:r w:rsidRPr="00254C96">
        <w:t xml:space="preserve"> – This is the street name that appears on the mail that is received at the property</w:t>
      </w:r>
      <w:r w:rsidR="00D75B76" w:rsidRPr="00254C96">
        <w:t xml:space="preserve">. </w:t>
      </w:r>
      <w:r w:rsidR="00D1276B" w:rsidRPr="00254C96">
        <w:t xml:space="preserve"> </w:t>
      </w:r>
      <w:r w:rsidR="00457EDC" w:rsidRPr="00254C96">
        <w:t>To</w:t>
      </w:r>
      <w:r w:rsidR="00036414" w:rsidRPr="00254C96">
        <w:t xml:space="preserve"> perform the search using street name, you can’t use the street direction (i.e., N, S, E or W) or the street type (</w:t>
      </w:r>
      <w:r w:rsidR="00457EDC" w:rsidRPr="00254C96">
        <w:t>i.e.,</w:t>
      </w:r>
      <w:r w:rsidR="00036414" w:rsidRPr="00254C96">
        <w:t xml:space="preserve"> Avenue, Street, </w:t>
      </w:r>
      <w:r w:rsidR="00457EDC" w:rsidRPr="00254C96">
        <w:t xml:space="preserve">Court, </w:t>
      </w:r>
      <w:r w:rsidR="00036414" w:rsidRPr="00254C96">
        <w:t xml:space="preserve">etc.).  For example, if the property was located at  </w:t>
      </w:r>
      <w:r w:rsidR="001371DF" w:rsidRPr="00254C96">
        <w:t xml:space="preserve">W Santa Clara Street, you would only enter “Santa Clara” in the </w:t>
      </w:r>
      <w:r w:rsidR="00746FA6" w:rsidRPr="00254C96">
        <w:t xml:space="preserve">Street Name box.  If you enter “W Santa Clara Street” </w:t>
      </w:r>
      <w:r w:rsidR="00B6657D" w:rsidRPr="00254C96">
        <w:t>your search will not return any results.</w:t>
      </w:r>
    </w:p>
    <w:p w14:paraId="1E8AAD55" w14:textId="77777777" w:rsidR="00CE3928" w:rsidRPr="00254C96" w:rsidRDefault="00CE3928" w:rsidP="00CE3928">
      <w:pPr>
        <w:pStyle w:val="ListParagraph"/>
        <w:ind w:left="720"/>
      </w:pPr>
    </w:p>
    <w:p w14:paraId="760DE6CA" w14:textId="6F55ECDE" w:rsidR="005D6E97" w:rsidRPr="00254C96" w:rsidRDefault="00D12FF5" w:rsidP="00D12FF5">
      <w:pPr>
        <w:pStyle w:val="ListParagraph"/>
        <w:numPr>
          <w:ilvl w:val="0"/>
          <w:numId w:val="23"/>
        </w:numPr>
      </w:pPr>
      <w:r w:rsidRPr="00254C96">
        <w:rPr>
          <w:b/>
          <w:bCs/>
        </w:rPr>
        <w:t>Unit Number</w:t>
      </w:r>
      <w:r w:rsidRPr="00254C96">
        <w:t xml:space="preserve"> – This only applies for condominium units, apartment units and in some cases retail spaces.</w:t>
      </w:r>
      <w:r w:rsidR="00301733" w:rsidRPr="00254C96">
        <w:t xml:space="preserve">  </w:t>
      </w:r>
      <w:r w:rsidR="008030AA" w:rsidRPr="00254C96">
        <w:t>When searching using the unit n</w:t>
      </w:r>
      <w:r w:rsidR="00301733" w:rsidRPr="00254C96">
        <w:t>umber</w:t>
      </w:r>
      <w:r w:rsidR="008030AA" w:rsidRPr="00254C96">
        <w:t xml:space="preserve">, either numbers </w:t>
      </w:r>
      <w:r w:rsidR="00301733" w:rsidRPr="00254C96">
        <w:t xml:space="preserve">or letters can be </w:t>
      </w:r>
      <w:r w:rsidR="00D31BAF" w:rsidRPr="00254C96">
        <w:t xml:space="preserve">used in this search box. </w:t>
      </w:r>
    </w:p>
    <w:p w14:paraId="2ADFA4FC" w14:textId="15FC08A8" w:rsidR="005D6E97" w:rsidRDefault="005D6E97" w:rsidP="005D6E97">
      <w:pPr>
        <w:rPr>
          <w:sz w:val="24"/>
          <w:szCs w:val="24"/>
        </w:rPr>
      </w:pPr>
    </w:p>
    <w:p w14:paraId="00E4E4D6" w14:textId="29339677" w:rsidR="005D6E97" w:rsidRDefault="002C0FFF" w:rsidP="00D94A90">
      <w:pPr>
        <w:jc w:val="center"/>
        <w:rPr>
          <w:sz w:val="24"/>
          <w:szCs w:val="24"/>
        </w:rPr>
      </w:pPr>
      <w:r>
        <w:rPr>
          <w:noProof/>
          <w:spacing w:val="-1"/>
        </w:rPr>
        <w:drawing>
          <wp:inline distT="0" distB="0" distL="0" distR="0" wp14:anchorId="3B201518" wp14:editId="58D60698">
            <wp:extent cx="5867400" cy="3314700"/>
            <wp:effectExtent l="38100" t="38100" r="19050" b="1905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rotWithShape="1">
                    <a:blip r:embed="rId11">
                      <a:extLst>
                        <a:ext uri="{28A0092B-C50C-407E-A947-70E740481C1C}">
                          <a14:useLocalDpi xmlns:a14="http://schemas.microsoft.com/office/drawing/2010/main" val="0"/>
                        </a:ext>
                      </a:extLst>
                    </a:blip>
                    <a:srcRect t="1678" r="10708" b="7246"/>
                    <a:stretch/>
                  </pic:blipFill>
                  <pic:spPr bwMode="auto">
                    <a:xfrm>
                      <a:off x="0" y="0"/>
                      <a:ext cx="5867400" cy="3314700"/>
                    </a:xfrm>
                    <a:prstGeom prst="rect">
                      <a:avLst/>
                    </a:prstGeom>
                    <a:ln w="2540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A74DA25" w14:textId="77777777" w:rsidR="005D6E97" w:rsidRPr="005D6E97" w:rsidRDefault="005D6E97" w:rsidP="005D6E97">
      <w:pPr>
        <w:ind w:left="360"/>
        <w:rPr>
          <w:sz w:val="24"/>
          <w:szCs w:val="24"/>
        </w:rPr>
      </w:pPr>
    </w:p>
    <w:p w14:paraId="35484C2F" w14:textId="3650B302" w:rsidR="00756442" w:rsidRDefault="00756442" w:rsidP="002C0FFF">
      <w:pPr>
        <w:rPr>
          <w:sz w:val="24"/>
          <w:szCs w:val="24"/>
        </w:rPr>
      </w:pPr>
    </w:p>
    <w:p w14:paraId="57971529" w14:textId="77777777" w:rsidR="00B65C17" w:rsidRDefault="00B65C17" w:rsidP="002C0FFF">
      <w:pPr>
        <w:rPr>
          <w:sz w:val="24"/>
          <w:szCs w:val="24"/>
        </w:rPr>
      </w:pPr>
    </w:p>
    <w:p w14:paraId="23E086CB" w14:textId="77777777" w:rsidR="00254C96" w:rsidRDefault="00254C96" w:rsidP="002C0FFF"/>
    <w:p w14:paraId="2CE2CE9D" w14:textId="12467125" w:rsidR="00ED0DC7" w:rsidRPr="00254C96" w:rsidRDefault="00ED0DC7" w:rsidP="00ED0DC7">
      <w:r w:rsidRPr="00254C96">
        <w:lastRenderedPageBreak/>
        <w:t xml:space="preserve">When selecting the Primary Property, as described in </w:t>
      </w:r>
      <w:hyperlink w:anchor="_Section_4_–" w:history="1">
        <w:r w:rsidRPr="00254C96">
          <w:rPr>
            <w:rStyle w:val="Hyperlink"/>
          </w:rPr>
          <w:t>Section 4</w:t>
        </w:r>
      </w:hyperlink>
      <w:r w:rsidRPr="00254C96">
        <w:t xml:space="preserve">, the more precise the site address you input into the search box, the quicker the search and selection will be.  </w:t>
      </w:r>
    </w:p>
    <w:p w14:paraId="141D2100" w14:textId="77777777" w:rsidR="00ED0DC7" w:rsidRPr="00254C96" w:rsidRDefault="00ED0DC7" w:rsidP="00ED0DC7"/>
    <w:p w14:paraId="3C87A6CF" w14:textId="48E4BDD5" w:rsidR="00ED0DC7" w:rsidRPr="00254C96" w:rsidRDefault="00ED0DC7" w:rsidP="00ED0DC7">
      <w:r w:rsidRPr="00254C96">
        <w:t>You can also do partial searches to find a group of properties</w:t>
      </w:r>
      <w:r w:rsidR="00752636" w:rsidRPr="00254C96">
        <w:t>.</w:t>
      </w:r>
      <w:r w:rsidRPr="00254C96">
        <w:t xml:space="preserve">  Partial searches using portions of the site address would be the most beneficial when trying to add the additional properties</w:t>
      </w:r>
      <w:r w:rsidR="00B861D8" w:rsidRPr="00254C96">
        <w:t xml:space="preserve"> </w:t>
      </w:r>
      <w:r w:rsidRPr="00254C96">
        <w:t xml:space="preserve">as described in </w:t>
      </w:r>
      <w:hyperlink w:anchor="_Section_5_–" w:history="1">
        <w:r w:rsidRPr="00254C96">
          <w:rPr>
            <w:rStyle w:val="Hyperlink"/>
          </w:rPr>
          <w:t>Section 5</w:t>
        </w:r>
      </w:hyperlink>
      <w:r w:rsidRPr="00254C96">
        <w:t xml:space="preserve">.  </w:t>
      </w:r>
    </w:p>
    <w:p w14:paraId="787EB754" w14:textId="77777777" w:rsidR="00752636" w:rsidRPr="00254C96" w:rsidRDefault="00752636" w:rsidP="000A3597"/>
    <w:p w14:paraId="74C9624A" w14:textId="4EF123D1" w:rsidR="000A3597" w:rsidRPr="00254C96" w:rsidRDefault="00752636" w:rsidP="000A3597">
      <w:r w:rsidRPr="00254C96">
        <w:t>P</w:t>
      </w:r>
      <w:r w:rsidR="000A3597" w:rsidRPr="00254C96">
        <w:t xml:space="preserve">artial </w:t>
      </w:r>
      <w:r w:rsidRPr="00254C96">
        <w:t xml:space="preserve">address </w:t>
      </w:r>
      <w:r w:rsidR="000A3597" w:rsidRPr="00254C96">
        <w:t xml:space="preserve">searches </w:t>
      </w:r>
      <w:r w:rsidRPr="00254C96">
        <w:t xml:space="preserve">can either include just filling out </w:t>
      </w:r>
      <w:r w:rsidR="00C820F0" w:rsidRPr="00254C96">
        <w:t xml:space="preserve">one or two of the search criteria described earlier or </w:t>
      </w:r>
      <w:r w:rsidR="00A72DBE" w:rsidRPr="00254C96">
        <w:t>using</w:t>
      </w:r>
      <w:r w:rsidR="00C820F0" w:rsidRPr="00254C96">
        <w:t xml:space="preserve"> </w:t>
      </w:r>
      <w:r w:rsidR="000A3597" w:rsidRPr="00254C96">
        <w:t>“wildcards</w:t>
      </w:r>
      <w:r w:rsidR="00A72DBE" w:rsidRPr="00254C96">
        <w:t>.</w:t>
      </w:r>
      <w:r w:rsidR="000A3597" w:rsidRPr="00254C96">
        <w:t>”</w:t>
      </w:r>
      <w:r w:rsidR="00A72DBE" w:rsidRPr="00254C96">
        <w:t xml:space="preserve">  Wildcards are used by adding </w:t>
      </w:r>
      <w:r w:rsidR="000A3597" w:rsidRPr="00254C96">
        <w:t>the percent (%) symbol in front of, behind or in combination of your search criteria.</w:t>
      </w:r>
      <w:r w:rsidR="00766DB7" w:rsidRPr="00254C96">
        <w:t xml:space="preserve"> Wildcards can be used in any of the search boxes. However, for illustrative purposes, the examples below will only focus on the </w:t>
      </w:r>
      <w:r w:rsidR="00966DC6" w:rsidRPr="00254C96">
        <w:t>S</w:t>
      </w:r>
      <w:r w:rsidR="00766DB7" w:rsidRPr="00254C96">
        <w:t xml:space="preserve">treet </w:t>
      </w:r>
      <w:r w:rsidR="00966DC6" w:rsidRPr="00254C96">
        <w:t>A</w:t>
      </w:r>
      <w:r w:rsidR="00766DB7" w:rsidRPr="00254C96">
        <w:t>ddress</w:t>
      </w:r>
      <w:r w:rsidR="00727636" w:rsidRPr="00254C96">
        <w:t xml:space="preserve"> portion of the address search. </w:t>
      </w:r>
    </w:p>
    <w:p w14:paraId="6CCCA206" w14:textId="77777777" w:rsidR="000A3597" w:rsidRPr="00254C96" w:rsidRDefault="000A3597" w:rsidP="000A3597"/>
    <w:p w14:paraId="0170A4D0" w14:textId="136881C7" w:rsidR="000A3597" w:rsidRPr="00254C96" w:rsidRDefault="00BA66D1" w:rsidP="000A3597">
      <w:pPr>
        <w:pStyle w:val="ListParagraph"/>
        <w:numPr>
          <w:ilvl w:val="0"/>
          <w:numId w:val="22"/>
        </w:numPr>
      </w:pPr>
      <w:r w:rsidRPr="00254C96">
        <w:rPr>
          <w:b/>
          <w:bCs/>
        </w:rPr>
        <w:t>XXXXXXXXX</w:t>
      </w:r>
      <w:r w:rsidR="000A3597" w:rsidRPr="00254C96">
        <w:rPr>
          <w:b/>
          <w:bCs/>
        </w:rPr>
        <w:t>%</w:t>
      </w:r>
      <w:r w:rsidR="000A3597" w:rsidRPr="00254C96">
        <w:t xml:space="preserve"> - inputting</w:t>
      </w:r>
      <w:r w:rsidR="00766DB7" w:rsidRPr="00254C96">
        <w:t xml:space="preserve"> </w:t>
      </w:r>
      <w:r w:rsidR="00206060" w:rsidRPr="00254C96">
        <w:t xml:space="preserve">text followed </w:t>
      </w:r>
      <w:r w:rsidR="000A3597" w:rsidRPr="00254C96">
        <w:t xml:space="preserve">by the wildcard symbol will allow you to search </w:t>
      </w:r>
      <w:r w:rsidR="00A12824" w:rsidRPr="00254C96">
        <w:t xml:space="preserve">for properties that </w:t>
      </w:r>
      <w:r w:rsidR="000A3597" w:rsidRPr="00254C96">
        <w:t xml:space="preserve">match </w:t>
      </w:r>
      <w:r w:rsidR="00A12824" w:rsidRPr="00254C96">
        <w:t xml:space="preserve">results that </w:t>
      </w:r>
      <w:r w:rsidR="00A12824" w:rsidRPr="00254C96">
        <w:rPr>
          <w:u w:val="single"/>
        </w:rPr>
        <w:t>begin</w:t>
      </w:r>
      <w:r w:rsidR="003C77EA" w:rsidRPr="00254C96">
        <w:t xml:space="preserve"> </w:t>
      </w:r>
      <w:r w:rsidR="00A12824" w:rsidRPr="00254C96">
        <w:t xml:space="preserve">with </w:t>
      </w:r>
      <w:r w:rsidR="008F7D07" w:rsidRPr="00254C96">
        <w:t xml:space="preserve">that </w:t>
      </w:r>
      <w:r w:rsidR="00F145E2" w:rsidRPr="00254C96">
        <w:t xml:space="preserve">text string.  For example, if you enter San% </w:t>
      </w:r>
      <w:r w:rsidR="00F10896" w:rsidRPr="00254C96">
        <w:t xml:space="preserve">the search results displayed </w:t>
      </w:r>
      <w:r w:rsidR="00F145E2" w:rsidRPr="00254C96">
        <w:t xml:space="preserve">will </w:t>
      </w:r>
      <w:r w:rsidR="0030457F" w:rsidRPr="00254C96">
        <w:t xml:space="preserve">begin with “San” such as: </w:t>
      </w:r>
      <w:r w:rsidR="0030457F" w:rsidRPr="00254C96">
        <w:rPr>
          <w:b/>
          <w:bCs/>
          <w:color w:val="FF0000"/>
        </w:rPr>
        <w:t>San</w:t>
      </w:r>
      <w:r w:rsidR="0030457F" w:rsidRPr="00254C96">
        <w:t xml:space="preserve"> Carlos Street or </w:t>
      </w:r>
      <w:r w:rsidR="0030457F" w:rsidRPr="00254C96">
        <w:rPr>
          <w:b/>
          <w:bCs/>
          <w:color w:val="FF0000"/>
        </w:rPr>
        <w:t>San</w:t>
      </w:r>
      <w:r w:rsidR="0030457F" w:rsidRPr="00254C96">
        <w:t>ta Clara Street.</w:t>
      </w:r>
      <w:r w:rsidR="000A3597" w:rsidRPr="00254C96">
        <w:t xml:space="preserve"> </w:t>
      </w:r>
    </w:p>
    <w:p w14:paraId="3E5A0EE0" w14:textId="77777777" w:rsidR="008C017B" w:rsidRPr="00254C96" w:rsidRDefault="008C017B" w:rsidP="00D94A90">
      <w:pPr>
        <w:pStyle w:val="ListParagraph"/>
        <w:spacing w:line="120" w:lineRule="auto"/>
        <w:ind w:left="720"/>
        <w:contextualSpacing/>
      </w:pPr>
    </w:p>
    <w:p w14:paraId="234C9BEE" w14:textId="03EC71D8" w:rsidR="000A3597" w:rsidRPr="00254C96" w:rsidRDefault="000A3597" w:rsidP="000A3597">
      <w:pPr>
        <w:pStyle w:val="ListParagraph"/>
        <w:numPr>
          <w:ilvl w:val="0"/>
          <w:numId w:val="22"/>
        </w:numPr>
      </w:pPr>
      <w:r w:rsidRPr="00254C96">
        <w:rPr>
          <w:b/>
          <w:bCs/>
        </w:rPr>
        <w:t>%</w:t>
      </w:r>
      <w:r w:rsidR="006A236E" w:rsidRPr="00254C96">
        <w:rPr>
          <w:b/>
          <w:bCs/>
        </w:rPr>
        <w:t>XXXXXXXX</w:t>
      </w:r>
      <w:r w:rsidRPr="00254C96">
        <w:t xml:space="preserve"> - inputting the wildcard in the beginning followed by </w:t>
      </w:r>
      <w:r w:rsidR="0030457F" w:rsidRPr="00254C96">
        <w:t xml:space="preserve">text </w:t>
      </w:r>
      <w:r w:rsidR="008F7D07" w:rsidRPr="00254C96">
        <w:t xml:space="preserve">will allow you to search for properties that </w:t>
      </w:r>
      <w:r w:rsidR="008F7D07" w:rsidRPr="00254C96">
        <w:rPr>
          <w:u w:val="single"/>
        </w:rPr>
        <w:t>end</w:t>
      </w:r>
      <w:r w:rsidR="008F7D07" w:rsidRPr="00254C96">
        <w:t xml:space="preserve"> with that text string.  For example</w:t>
      </w:r>
      <w:r w:rsidR="00371576" w:rsidRPr="00254C96">
        <w:t xml:space="preserve">, if you enter </w:t>
      </w:r>
      <w:r w:rsidR="002827F0">
        <w:t>%</w:t>
      </w:r>
      <w:r w:rsidR="00371576" w:rsidRPr="00254C96">
        <w:t>Low</w:t>
      </w:r>
      <w:r w:rsidR="00F10896" w:rsidRPr="00254C96">
        <w:t xml:space="preserve"> the search results displayed will end with “Low</w:t>
      </w:r>
      <w:r w:rsidR="00630AFA" w:rsidRPr="00254C96">
        <w:t>,</w:t>
      </w:r>
      <w:r w:rsidR="00F10896" w:rsidRPr="00254C96">
        <w:t>”</w:t>
      </w:r>
      <w:r w:rsidR="003A63AA" w:rsidRPr="00254C96">
        <w:t xml:space="preserve"> such as: Wil</w:t>
      </w:r>
      <w:r w:rsidR="003A63AA" w:rsidRPr="00254C96">
        <w:rPr>
          <w:b/>
          <w:bCs/>
          <w:color w:val="FF0000"/>
        </w:rPr>
        <w:t>low</w:t>
      </w:r>
      <w:r w:rsidR="003A63AA" w:rsidRPr="00254C96">
        <w:t xml:space="preserve"> Street, Pine Hol</w:t>
      </w:r>
      <w:r w:rsidR="003A63AA" w:rsidRPr="00254C96">
        <w:rPr>
          <w:b/>
          <w:bCs/>
          <w:color w:val="FF0000"/>
        </w:rPr>
        <w:t>low</w:t>
      </w:r>
      <w:r w:rsidR="003A63AA" w:rsidRPr="00254C96">
        <w:rPr>
          <w:color w:val="FF0000"/>
        </w:rPr>
        <w:t xml:space="preserve"> </w:t>
      </w:r>
      <w:r w:rsidR="003A63AA" w:rsidRPr="00254C96">
        <w:t>Circle,</w:t>
      </w:r>
      <w:r w:rsidR="00BC0654" w:rsidRPr="00254C96">
        <w:t xml:space="preserve"> or</w:t>
      </w:r>
      <w:r w:rsidR="003A63AA" w:rsidRPr="00254C96">
        <w:t xml:space="preserve"> </w:t>
      </w:r>
      <w:r w:rsidR="00BC0654" w:rsidRPr="00254C96">
        <w:t>Houns</w:t>
      </w:r>
      <w:r w:rsidR="00BC0654" w:rsidRPr="00254C96">
        <w:rPr>
          <w:b/>
          <w:bCs/>
          <w:color w:val="FF0000"/>
        </w:rPr>
        <w:t>low</w:t>
      </w:r>
      <w:r w:rsidR="00BC0654" w:rsidRPr="00254C96">
        <w:t xml:space="preserve"> Drive. </w:t>
      </w:r>
    </w:p>
    <w:p w14:paraId="18561727" w14:textId="77777777" w:rsidR="00254C96" w:rsidRPr="00254C96" w:rsidRDefault="00254C96" w:rsidP="00D94A90">
      <w:pPr>
        <w:pStyle w:val="ListParagraph"/>
        <w:spacing w:line="120" w:lineRule="auto"/>
        <w:ind w:left="720"/>
        <w:contextualSpacing/>
      </w:pPr>
    </w:p>
    <w:p w14:paraId="4D06B840" w14:textId="3346B2C0" w:rsidR="000A3597" w:rsidRPr="00254C96" w:rsidRDefault="000A3597" w:rsidP="000A3597">
      <w:pPr>
        <w:pStyle w:val="ListParagraph"/>
        <w:numPr>
          <w:ilvl w:val="0"/>
          <w:numId w:val="22"/>
        </w:numPr>
      </w:pPr>
      <w:r w:rsidRPr="00254C96">
        <w:rPr>
          <w:b/>
          <w:bCs/>
        </w:rPr>
        <w:t>%</w:t>
      </w:r>
      <w:r w:rsidR="006A236E" w:rsidRPr="00254C96">
        <w:rPr>
          <w:b/>
          <w:bCs/>
        </w:rPr>
        <w:t>XXXXXXXX</w:t>
      </w:r>
      <w:r w:rsidRPr="00254C96">
        <w:rPr>
          <w:b/>
          <w:bCs/>
        </w:rPr>
        <w:t xml:space="preserve">% </w:t>
      </w:r>
      <w:r w:rsidRPr="00254C96">
        <w:t xml:space="preserve">- inputting a </w:t>
      </w:r>
      <w:r w:rsidR="003853B9" w:rsidRPr="00254C96">
        <w:t xml:space="preserve">text </w:t>
      </w:r>
      <w:r w:rsidRPr="00254C96">
        <w:t xml:space="preserve">string </w:t>
      </w:r>
      <w:r w:rsidR="003853B9" w:rsidRPr="00254C96">
        <w:t xml:space="preserve">between </w:t>
      </w:r>
      <w:r w:rsidRPr="00254C96">
        <w:t xml:space="preserve">two wildcard symbols will allow you to search for properties that fit the criteria, regardless of </w:t>
      </w:r>
      <w:r w:rsidR="003853B9" w:rsidRPr="00254C96">
        <w:t xml:space="preserve">where the text string </w:t>
      </w:r>
      <w:r w:rsidR="00544583" w:rsidRPr="00254C96">
        <w:t xml:space="preserve">is in the address.  </w:t>
      </w:r>
      <w:r w:rsidRPr="00254C96">
        <w:t>For example, if you enter %</w:t>
      </w:r>
      <w:r w:rsidR="00D072C8" w:rsidRPr="00254C96">
        <w:t>Wood</w:t>
      </w:r>
      <w:r w:rsidRPr="00254C96">
        <w:t xml:space="preserve">% </w:t>
      </w:r>
      <w:r w:rsidR="00630AFA" w:rsidRPr="00254C96">
        <w:t>the</w:t>
      </w:r>
      <w:r w:rsidRPr="00254C96">
        <w:t xml:space="preserve"> search results</w:t>
      </w:r>
      <w:r w:rsidR="00630AFA" w:rsidRPr="00254C96">
        <w:t xml:space="preserve"> displayed will</w:t>
      </w:r>
      <w:r w:rsidRPr="00254C96">
        <w:t xml:space="preserve"> include all properties that contain that string anywhere in the</w:t>
      </w:r>
      <w:r w:rsidR="00630AFA" w:rsidRPr="00254C96">
        <w:t xml:space="preserve"> street name, such as: </w:t>
      </w:r>
      <w:r w:rsidR="001B2A15" w:rsidRPr="00254C96">
        <w:t>Drift</w:t>
      </w:r>
      <w:r w:rsidR="001B2A15" w:rsidRPr="00A466AA">
        <w:rPr>
          <w:b/>
          <w:bCs/>
          <w:color w:val="FF0000"/>
        </w:rPr>
        <w:t>wood</w:t>
      </w:r>
      <w:r w:rsidR="001B2A15" w:rsidRPr="00254C96">
        <w:t xml:space="preserve"> Drive, </w:t>
      </w:r>
      <w:r w:rsidR="0031519A" w:rsidRPr="00254C96">
        <w:t>El</w:t>
      </w:r>
      <w:r w:rsidR="0031519A" w:rsidRPr="00A466AA">
        <w:rPr>
          <w:b/>
          <w:bCs/>
          <w:color w:val="FF0000"/>
        </w:rPr>
        <w:t>wood</w:t>
      </w:r>
      <w:r w:rsidR="0031519A" w:rsidRPr="00254C96">
        <w:t xml:space="preserve"> Drive, </w:t>
      </w:r>
      <w:r w:rsidR="00A466AA">
        <w:t xml:space="preserve">or </w:t>
      </w:r>
      <w:proofErr w:type="spellStart"/>
      <w:r w:rsidR="00A466AA" w:rsidRPr="00A466AA">
        <w:rPr>
          <w:b/>
          <w:bCs/>
          <w:color w:val="FF0000"/>
        </w:rPr>
        <w:t>Wood</w:t>
      </w:r>
      <w:r w:rsidR="00A466AA">
        <w:t>ranch</w:t>
      </w:r>
      <w:proofErr w:type="spellEnd"/>
      <w:r w:rsidR="00A466AA">
        <w:t xml:space="preserve"> Drive. </w:t>
      </w:r>
    </w:p>
    <w:p w14:paraId="07FF981F" w14:textId="77777777" w:rsidR="00254C96" w:rsidRPr="00254C96" w:rsidRDefault="00254C96" w:rsidP="00D94A90">
      <w:pPr>
        <w:pStyle w:val="ListParagraph"/>
        <w:spacing w:line="120" w:lineRule="auto"/>
        <w:ind w:left="720"/>
        <w:contextualSpacing/>
      </w:pPr>
    </w:p>
    <w:p w14:paraId="4BB44655" w14:textId="39C2FA0D" w:rsidR="00254C96" w:rsidRDefault="00B20C6F" w:rsidP="00254C96">
      <w:pPr>
        <w:pStyle w:val="ListParagraph"/>
        <w:numPr>
          <w:ilvl w:val="0"/>
          <w:numId w:val="22"/>
        </w:numPr>
      </w:pPr>
      <w:r w:rsidRPr="00254C96">
        <w:rPr>
          <w:b/>
          <w:bCs/>
        </w:rPr>
        <w:t>XXXXXX%XXXXXX%</w:t>
      </w:r>
      <w:r w:rsidRPr="00254C96">
        <w:t xml:space="preserve"> - inputting a text string followed by a wildcard and then adding more text followed by a wildcard symbol</w:t>
      </w:r>
      <w:r w:rsidR="008C017B" w:rsidRPr="00254C96">
        <w:t xml:space="preserve"> will allow you to search for properties that </w:t>
      </w:r>
      <w:r w:rsidR="00173795" w:rsidRPr="00254C96">
        <w:rPr>
          <w:u w:val="single"/>
        </w:rPr>
        <w:t>begins</w:t>
      </w:r>
      <w:r w:rsidR="00173795" w:rsidRPr="00254C96">
        <w:t xml:space="preserve"> </w:t>
      </w:r>
      <w:r w:rsidR="008C017B" w:rsidRPr="00254C96">
        <w:t xml:space="preserve">with a certain </w:t>
      </w:r>
      <w:r w:rsidR="000E6152" w:rsidRPr="00254C96">
        <w:t xml:space="preserve">text string and then </w:t>
      </w:r>
      <w:r w:rsidR="00173795" w:rsidRPr="00254C96">
        <w:rPr>
          <w:u w:val="single"/>
        </w:rPr>
        <w:t>contains</w:t>
      </w:r>
      <w:r w:rsidR="000E6152" w:rsidRPr="00254C96">
        <w:t xml:space="preserve"> another </w:t>
      </w:r>
      <w:r w:rsidR="00173795" w:rsidRPr="00254C96">
        <w:t xml:space="preserve">text string anywhere else in the </w:t>
      </w:r>
      <w:r w:rsidR="0079712D" w:rsidRPr="00254C96">
        <w:t xml:space="preserve">address.  For example, if you enter </w:t>
      </w:r>
      <w:proofErr w:type="spellStart"/>
      <w:r w:rsidR="0079712D" w:rsidRPr="00254C96">
        <w:t>San%Los</w:t>
      </w:r>
      <w:proofErr w:type="spellEnd"/>
      <w:r w:rsidR="0079712D" w:rsidRPr="00254C96">
        <w:t>%</w:t>
      </w:r>
      <w:r w:rsidR="009876D3" w:rsidRPr="00254C96">
        <w:t xml:space="preserve"> the search result will include all properties that </w:t>
      </w:r>
      <w:r w:rsidR="00F0266D" w:rsidRPr="00254C96">
        <w:t xml:space="preserve">begins with “San” and then contains “Los” anywhere </w:t>
      </w:r>
      <w:r w:rsidR="00363057" w:rsidRPr="00254C96">
        <w:t>else in the street address</w:t>
      </w:r>
      <w:r w:rsidR="005431C3" w:rsidRPr="00254C96">
        <w:t xml:space="preserve">, such as: </w:t>
      </w:r>
      <w:r w:rsidR="005431C3" w:rsidRPr="00254C96">
        <w:rPr>
          <w:b/>
          <w:bCs/>
          <w:color w:val="FF0000"/>
        </w:rPr>
        <w:t>San</w:t>
      </w:r>
      <w:r w:rsidR="005431C3" w:rsidRPr="00254C96">
        <w:t>d B</w:t>
      </w:r>
      <w:r w:rsidR="005431C3" w:rsidRPr="00254C96">
        <w:rPr>
          <w:b/>
          <w:bCs/>
          <w:color w:val="FF0000"/>
        </w:rPr>
        <w:t>los</w:t>
      </w:r>
      <w:r w:rsidR="005431C3" w:rsidRPr="00254C96">
        <w:t>som Street</w:t>
      </w:r>
      <w:r w:rsidR="00CD40E9" w:rsidRPr="00254C96">
        <w:t xml:space="preserve"> or </w:t>
      </w:r>
      <w:r w:rsidR="005431C3" w:rsidRPr="00254C96">
        <w:t xml:space="preserve">W </w:t>
      </w:r>
      <w:r w:rsidR="005431C3" w:rsidRPr="00254C96">
        <w:rPr>
          <w:b/>
          <w:bCs/>
          <w:color w:val="FF0000"/>
        </w:rPr>
        <w:t>San</w:t>
      </w:r>
      <w:r w:rsidR="005431C3" w:rsidRPr="00254C96">
        <w:t xml:space="preserve"> Car</w:t>
      </w:r>
      <w:r w:rsidR="005431C3" w:rsidRPr="00254C96">
        <w:rPr>
          <w:b/>
          <w:bCs/>
          <w:color w:val="FF0000"/>
        </w:rPr>
        <w:t>los</w:t>
      </w:r>
      <w:r w:rsidR="005431C3" w:rsidRPr="00254C96">
        <w:t xml:space="preserve"> Street</w:t>
      </w:r>
      <w:r w:rsidR="00CD40E9" w:rsidRPr="00254C96">
        <w:t>.</w:t>
      </w:r>
    </w:p>
    <w:p w14:paraId="661EAB33" w14:textId="77777777" w:rsidR="00B54B5F" w:rsidRDefault="00B54B5F" w:rsidP="00D94A90">
      <w:pPr>
        <w:spacing w:line="120" w:lineRule="auto"/>
        <w:rPr>
          <w:b/>
          <w:bCs/>
        </w:rPr>
      </w:pPr>
    </w:p>
    <w:p w14:paraId="03FDA16C" w14:textId="5F5F4D20" w:rsidR="00254C96" w:rsidRPr="0067396C" w:rsidRDefault="00254C96" w:rsidP="00254C96">
      <w:r w:rsidRPr="0067396C">
        <w:rPr>
          <w:b/>
          <w:bCs/>
        </w:rPr>
        <w:t xml:space="preserve">Note: </w:t>
      </w:r>
      <w:r w:rsidRPr="0067396C">
        <w:t xml:space="preserve"> </w:t>
      </w:r>
    </w:p>
    <w:p w14:paraId="6F3F7040" w14:textId="77777777" w:rsidR="00254C96" w:rsidRPr="00254C96" w:rsidRDefault="00254C96" w:rsidP="00254C96">
      <w:pPr>
        <w:pStyle w:val="ListParagraph"/>
        <w:numPr>
          <w:ilvl w:val="0"/>
          <w:numId w:val="22"/>
        </w:numPr>
      </w:pPr>
      <w:r w:rsidRPr="00254C96">
        <w:t xml:space="preserve">In order to assist you in finding the property address you may also utilize the City of San Jose </w:t>
      </w:r>
      <w:hyperlink r:id="rId12" w:history="1">
        <w:r w:rsidRPr="00254C96">
          <w:rPr>
            <w:rStyle w:val="Hyperlink"/>
          </w:rPr>
          <w:t>Public GIS Viewer</w:t>
        </w:r>
      </w:hyperlink>
      <w:r w:rsidRPr="00254C96">
        <w:t xml:space="preserve"> by clicking the link or by going to </w:t>
      </w:r>
      <w:hyperlink r:id="rId13" w:history="1">
        <w:r w:rsidRPr="00254C96">
          <w:rPr>
            <w:rStyle w:val="Hyperlink"/>
          </w:rPr>
          <w:t>www.sanjoseca.gov/pwresources</w:t>
        </w:r>
      </w:hyperlink>
      <w:r w:rsidRPr="00254C96">
        <w:t>.  From the Public Works Resource page, click on the Public GIS viewer button to launch the GIS viewer.  The property addresses are shown as “site address points” on the map and are indicated by green circles on the property.  You can view the address by zooming in or by clicking on the green circle associated with property.  An example image is shown below.</w:t>
      </w:r>
    </w:p>
    <w:p w14:paraId="23AA513F" w14:textId="40CDA84C" w:rsidR="00254C96" w:rsidRPr="0067396C" w:rsidRDefault="00254C96" w:rsidP="00254C96">
      <w:pPr>
        <w:pStyle w:val="ListParagraph"/>
        <w:numPr>
          <w:ilvl w:val="0"/>
          <w:numId w:val="22"/>
        </w:numPr>
      </w:pPr>
      <w:r w:rsidRPr="0067396C">
        <w:t>Numbered streets such as 1</w:t>
      </w:r>
      <w:r w:rsidRPr="0067396C">
        <w:rPr>
          <w:vertAlign w:val="superscript"/>
        </w:rPr>
        <w:t>st</w:t>
      </w:r>
      <w:r w:rsidRPr="0067396C">
        <w:t xml:space="preserve"> Street, 2</w:t>
      </w:r>
      <w:r w:rsidRPr="0067396C">
        <w:rPr>
          <w:vertAlign w:val="superscript"/>
        </w:rPr>
        <w:t>nd</w:t>
      </w:r>
      <w:r w:rsidRPr="0067396C">
        <w:t xml:space="preserve"> Street, etc. must be searched for as a number in the street address box as “1ST" or “2ND."  If the search is attempted as “first” or “second” no results will be displayed. </w:t>
      </w:r>
    </w:p>
    <w:p w14:paraId="57FBB1F5" w14:textId="6CFA9980" w:rsidR="00254C96" w:rsidRDefault="00254C96" w:rsidP="00254C96">
      <w:pPr>
        <w:pStyle w:val="ListParagraph"/>
        <w:numPr>
          <w:ilvl w:val="0"/>
          <w:numId w:val="22"/>
        </w:numPr>
      </w:pPr>
      <w:r w:rsidRPr="0067396C">
        <w:t xml:space="preserve">There are other wildcard combinations you may try.  However, the above combinations are the ones recommended to search for properties to add to your application utilizing the address search box. </w:t>
      </w:r>
    </w:p>
    <w:p w14:paraId="64DFAC9F" w14:textId="77777777" w:rsidR="00D94A90" w:rsidRPr="0067396C" w:rsidRDefault="00D94A90" w:rsidP="00D94A90">
      <w:pPr>
        <w:spacing w:line="120" w:lineRule="auto"/>
        <w:ind w:left="360"/>
      </w:pPr>
    </w:p>
    <w:p w14:paraId="11F21B3B" w14:textId="665F42D8" w:rsidR="004A2272" w:rsidRDefault="00D94A90" w:rsidP="00F96E0B">
      <w:pPr>
        <w:jc w:val="center"/>
        <w:rPr>
          <w:rFonts w:eastAsia="Dubai Medium" w:cstheme="minorHAnsi"/>
          <w:b/>
          <w:bCs/>
          <w:color w:val="008080"/>
          <w:sz w:val="24"/>
          <w:szCs w:val="24"/>
        </w:rPr>
      </w:pPr>
      <w:r>
        <w:rPr>
          <w:noProof/>
        </w:rPr>
        <w:drawing>
          <wp:inline distT="0" distB="0" distL="0" distR="0" wp14:anchorId="3F83977F" wp14:editId="305185D8">
            <wp:extent cx="4166687" cy="1774797"/>
            <wp:effectExtent l="38100" t="38100" r="2476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2480" b="35713"/>
                    <a:stretch/>
                  </pic:blipFill>
                  <pic:spPr bwMode="auto">
                    <a:xfrm>
                      <a:off x="0" y="0"/>
                      <a:ext cx="4259843" cy="1814477"/>
                    </a:xfrm>
                    <a:prstGeom prst="rect">
                      <a:avLst/>
                    </a:prstGeom>
                    <a:noFill/>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5" w:name="_Step_3_–"/>
      <w:bookmarkStart w:id="6" w:name="_Toc103685956"/>
      <w:bookmarkEnd w:id="5"/>
      <w:r w:rsidR="004A2272">
        <w:rPr>
          <w:rFonts w:cstheme="minorHAnsi"/>
          <w:b/>
          <w:bCs/>
          <w:color w:val="008080"/>
          <w:sz w:val="24"/>
          <w:szCs w:val="24"/>
        </w:rPr>
        <w:br w:type="page"/>
      </w:r>
    </w:p>
    <w:p w14:paraId="7A6F5A43" w14:textId="2FF981B7" w:rsidR="00CB4559" w:rsidRPr="00F85467" w:rsidRDefault="00BB2377" w:rsidP="00512829">
      <w:pPr>
        <w:pStyle w:val="Heading1"/>
        <w:ind w:left="0"/>
        <w:rPr>
          <w:b/>
          <w:bCs/>
          <w:color w:val="008080"/>
          <w:sz w:val="24"/>
          <w:szCs w:val="24"/>
        </w:rPr>
      </w:pPr>
      <w:r>
        <w:rPr>
          <w:rFonts w:asciiTheme="minorHAnsi" w:hAnsiTheme="minorHAnsi" w:cstheme="minorHAnsi"/>
          <w:b/>
          <w:bCs/>
          <w:color w:val="008080"/>
          <w:sz w:val="24"/>
          <w:szCs w:val="24"/>
        </w:rPr>
        <w:lastRenderedPageBreak/>
        <w:t xml:space="preserve">Section 3 - </w:t>
      </w:r>
      <w:r w:rsidR="00085AD9">
        <w:rPr>
          <w:rFonts w:asciiTheme="minorHAnsi" w:hAnsiTheme="minorHAnsi" w:cstheme="minorHAnsi"/>
          <w:b/>
          <w:bCs/>
          <w:color w:val="008080"/>
          <w:sz w:val="24"/>
          <w:szCs w:val="24"/>
        </w:rPr>
        <w:t>Street Segment / Street Intersection Search</w:t>
      </w:r>
      <w:bookmarkEnd w:id="6"/>
    </w:p>
    <w:p w14:paraId="4877887A" w14:textId="77777777" w:rsidR="00994088" w:rsidRDefault="00994088" w:rsidP="00CB4559">
      <w:pPr>
        <w:pStyle w:val="BodyText"/>
        <w:spacing w:line="259" w:lineRule="auto"/>
        <w:ind w:left="0" w:right="158"/>
        <w:rPr>
          <w:spacing w:val="-1"/>
        </w:rPr>
      </w:pPr>
    </w:p>
    <w:p w14:paraId="2CBB8657" w14:textId="77777777" w:rsidR="00994088" w:rsidRDefault="00994088" w:rsidP="00994088">
      <w:pPr>
        <w:rPr>
          <w:sz w:val="24"/>
          <w:szCs w:val="24"/>
        </w:rPr>
      </w:pPr>
      <w:r>
        <w:rPr>
          <w:rFonts w:cstheme="minorHAnsi"/>
          <w:b/>
          <w:bCs/>
          <w:color w:val="008080"/>
          <w:sz w:val="24"/>
          <w:szCs w:val="24"/>
        </w:rPr>
        <w:t>Overview</w:t>
      </w:r>
    </w:p>
    <w:p w14:paraId="7CC8B19E" w14:textId="1B189179" w:rsidR="00FC121E" w:rsidRPr="00254C96" w:rsidRDefault="00FC3FBF" w:rsidP="00994088">
      <w:r w:rsidRPr="00254C96">
        <w:t>For Public Works permit applications</w:t>
      </w:r>
      <w:r w:rsidR="00F86262" w:rsidRPr="00254C96">
        <w:t xml:space="preserve"> on </w:t>
      </w:r>
      <w:r w:rsidR="00994088" w:rsidRPr="00254C96">
        <w:t>SJPermits</w:t>
      </w:r>
      <w:r w:rsidR="00F86262" w:rsidRPr="00254C96">
        <w:t xml:space="preserve">, </w:t>
      </w:r>
      <w:r w:rsidR="00994088" w:rsidRPr="00254C96">
        <w:t xml:space="preserve">you will see the “Search by </w:t>
      </w:r>
      <w:r w:rsidR="003D2B94" w:rsidRPr="00254C96">
        <w:t>Street Segment or Intersection</w:t>
      </w:r>
      <w:r w:rsidR="00994088" w:rsidRPr="00254C96">
        <w:t xml:space="preserve">” box.  </w:t>
      </w:r>
      <w:r w:rsidR="003D2B94" w:rsidRPr="00254C96">
        <w:t xml:space="preserve">This allows you to add </w:t>
      </w:r>
      <w:r w:rsidR="00FC121E" w:rsidRPr="00254C96">
        <w:t xml:space="preserve">public </w:t>
      </w:r>
      <w:r w:rsidR="00F86262" w:rsidRPr="00254C96">
        <w:t xml:space="preserve">streets, </w:t>
      </w:r>
      <w:r w:rsidR="00FC121E" w:rsidRPr="00254C96">
        <w:t xml:space="preserve">private </w:t>
      </w:r>
      <w:proofErr w:type="gramStart"/>
      <w:r w:rsidR="00FC121E" w:rsidRPr="00254C96">
        <w:t>streets</w:t>
      </w:r>
      <w:proofErr w:type="gramEnd"/>
      <w:r w:rsidR="00FC121E" w:rsidRPr="00254C96">
        <w:t xml:space="preserve"> </w:t>
      </w:r>
      <w:r w:rsidR="00F86262" w:rsidRPr="00254C96">
        <w:t xml:space="preserve">or </w:t>
      </w:r>
      <w:r w:rsidR="00FC121E" w:rsidRPr="00254C96">
        <w:t>intersections as part of your permit</w:t>
      </w:r>
      <w:r w:rsidR="00F86262" w:rsidRPr="00254C96">
        <w:t xml:space="preserve"> application. </w:t>
      </w:r>
    </w:p>
    <w:p w14:paraId="195B44B2" w14:textId="77777777" w:rsidR="00F86262" w:rsidRPr="00254C96" w:rsidRDefault="00F86262" w:rsidP="00994088"/>
    <w:p w14:paraId="57E6756A" w14:textId="2F0AABF6" w:rsidR="005070CD" w:rsidRPr="00254C96" w:rsidRDefault="00BA18AF" w:rsidP="00994088">
      <w:r w:rsidRPr="00254C96">
        <w:t xml:space="preserve">For this permit application process, </w:t>
      </w:r>
      <w:r w:rsidR="005070CD" w:rsidRPr="00254C96">
        <w:t>s</w:t>
      </w:r>
      <w:r w:rsidR="00002FCE" w:rsidRPr="00254C96">
        <w:t>treet segments</w:t>
      </w:r>
      <w:r w:rsidR="005070CD" w:rsidRPr="00254C96">
        <w:t xml:space="preserve"> and intersection </w:t>
      </w:r>
      <w:r w:rsidR="00002FCE" w:rsidRPr="00254C96">
        <w:t xml:space="preserve">are defined </w:t>
      </w:r>
      <w:r w:rsidR="009609DA" w:rsidRPr="00254C96">
        <w:t xml:space="preserve">below. </w:t>
      </w:r>
      <w:r w:rsidR="00F86262" w:rsidRPr="00254C96">
        <w:t xml:space="preserve"> A</w:t>
      </w:r>
      <w:r w:rsidR="009609DA" w:rsidRPr="00254C96">
        <w:t>n example street layout is</w:t>
      </w:r>
      <w:r w:rsidR="00F86262" w:rsidRPr="00254C96">
        <w:t xml:space="preserve"> also provided, </w:t>
      </w:r>
      <w:r w:rsidR="009609DA" w:rsidRPr="00254C96">
        <w:t>for illustrative purposes</w:t>
      </w:r>
      <w:r w:rsidR="00F86262" w:rsidRPr="00254C96">
        <w:t xml:space="preserve">, </w:t>
      </w:r>
      <w:r w:rsidR="00876B17" w:rsidRPr="00254C96">
        <w:t>to assist with the definitions</w:t>
      </w:r>
      <w:r w:rsidR="009609DA" w:rsidRPr="00254C96">
        <w:t>.</w:t>
      </w:r>
    </w:p>
    <w:p w14:paraId="4773BB15" w14:textId="77777777" w:rsidR="00BC069E" w:rsidRPr="00254C96" w:rsidRDefault="00BC069E" w:rsidP="00994088"/>
    <w:p w14:paraId="6CF0E7C7" w14:textId="5B2C74EE" w:rsidR="00FC121E" w:rsidRPr="00254C96" w:rsidRDefault="005070CD" w:rsidP="005070CD">
      <w:pPr>
        <w:pStyle w:val="ListParagraph"/>
        <w:numPr>
          <w:ilvl w:val="0"/>
          <w:numId w:val="25"/>
        </w:numPr>
      </w:pPr>
      <w:r w:rsidRPr="00254C96">
        <w:rPr>
          <w:b/>
          <w:bCs/>
        </w:rPr>
        <w:t>Street Segment</w:t>
      </w:r>
      <w:r w:rsidRPr="00254C96">
        <w:t xml:space="preserve"> </w:t>
      </w:r>
      <w:r w:rsidR="00266BE1" w:rsidRPr="00254C96">
        <w:t>–</w:t>
      </w:r>
      <w:r w:rsidRPr="00254C96">
        <w:t xml:space="preserve"> </w:t>
      </w:r>
      <w:r w:rsidR="004D770E" w:rsidRPr="00254C96">
        <w:t>A</w:t>
      </w:r>
      <w:r w:rsidR="00266BE1" w:rsidRPr="00254C96">
        <w:t xml:space="preserve"> </w:t>
      </w:r>
      <w:r w:rsidR="00002FCE" w:rsidRPr="00254C96">
        <w:t>line between two intersection</w:t>
      </w:r>
      <w:r w:rsidR="00BA18AF" w:rsidRPr="00254C96">
        <w:t xml:space="preserve"> points.</w:t>
      </w:r>
      <w:r w:rsidR="00876B17" w:rsidRPr="00254C96">
        <w:t xml:space="preserve">  As shown in the example below Street segments are labeled as Street A, Street B, etc. </w:t>
      </w:r>
      <w:r w:rsidR="00266BE1" w:rsidRPr="00254C96">
        <w:t xml:space="preserve"> </w:t>
      </w:r>
    </w:p>
    <w:p w14:paraId="6CCFFFC2" w14:textId="0F21CBC7" w:rsidR="00236271" w:rsidRPr="00254C96" w:rsidRDefault="00236271" w:rsidP="005070CD">
      <w:pPr>
        <w:pStyle w:val="ListParagraph"/>
        <w:numPr>
          <w:ilvl w:val="0"/>
          <w:numId w:val="25"/>
        </w:numPr>
      </w:pPr>
      <w:r w:rsidRPr="00254C96">
        <w:rPr>
          <w:b/>
          <w:bCs/>
        </w:rPr>
        <w:t xml:space="preserve">Intersections </w:t>
      </w:r>
      <w:r w:rsidR="005C706E" w:rsidRPr="00254C96">
        <w:t>–</w:t>
      </w:r>
      <w:r w:rsidRPr="00254C96">
        <w:t xml:space="preserve"> </w:t>
      </w:r>
      <w:r w:rsidR="00AB2D38" w:rsidRPr="00254C96">
        <w:t xml:space="preserve">The point </w:t>
      </w:r>
      <w:r w:rsidR="005C706E" w:rsidRPr="00254C96">
        <w:t xml:space="preserve">where </w:t>
      </w:r>
      <w:r w:rsidR="00AB2D38" w:rsidRPr="00254C96">
        <w:t xml:space="preserve">two or more </w:t>
      </w:r>
      <w:r w:rsidR="005C706E" w:rsidRPr="00254C96">
        <w:t xml:space="preserve">street segments intersect or where a street segment </w:t>
      </w:r>
      <w:r w:rsidR="00BE1395" w:rsidRPr="00254C96">
        <w:t>terminates at the end of a road</w:t>
      </w:r>
      <w:r w:rsidR="004D770E" w:rsidRPr="00254C96">
        <w:t xml:space="preserve">, </w:t>
      </w:r>
      <w:r w:rsidR="000A6788" w:rsidRPr="00254C96">
        <w:t xml:space="preserve">such as a </w:t>
      </w:r>
      <w:r w:rsidR="00BE1395" w:rsidRPr="00254C96">
        <w:t>cul-de-sac</w:t>
      </w:r>
      <w:r w:rsidR="000A6788" w:rsidRPr="00254C96">
        <w:t>.  In the example below</w:t>
      </w:r>
      <w:r w:rsidR="004D770E" w:rsidRPr="00254C96">
        <w:t xml:space="preserve">, </w:t>
      </w:r>
      <w:r w:rsidR="000A6788" w:rsidRPr="00254C96">
        <w:t xml:space="preserve">the intersections are shown as </w:t>
      </w:r>
      <w:r w:rsidR="00AB2D38" w:rsidRPr="00254C96">
        <w:t>circle</w:t>
      </w:r>
      <w:r w:rsidR="008F2AB9" w:rsidRPr="00254C96">
        <w:t>s</w:t>
      </w:r>
      <w:r w:rsidR="00AB2D38" w:rsidRPr="00254C96">
        <w:t xml:space="preserve"> </w:t>
      </w:r>
    </w:p>
    <w:p w14:paraId="5D5DFC0F" w14:textId="77777777" w:rsidR="00994088" w:rsidRDefault="00994088" w:rsidP="00CB4559">
      <w:pPr>
        <w:pStyle w:val="BodyText"/>
        <w:spacing w:line="259" w:lineRule="auto"/>
        <w:ind w:left="0" w:right="158"/>
        <w:rPr>
          <w:spacing w:val="-1"/>
        </w:rPr>
      </w:pPr>
    </w:p>
    <w:p w14:paraId="60B372A1" w14:textId="4DB65FCE" w:rsidR="001F44DA" w:rsidRDefault="001F44DA" w:rsidP="00BA18AF">
      <w:pPr>
        <w:pStyle w:val="BodyText"/>
        <w:spacing w:line="259" w:lineRule="auto"/>
        <w:ind w:left="0" w:right="158"/>
        <w:jc w:val="center"/>
        <w:rPr>
          <w:spacing w:val="-1"/>
        </w:rPr>
      </w:pPr>
      <w:r>
        <w:rPr>
          <w:noProof/>
          <w:spacing w:val="-1"/>
        </w:rPr>
        <w:drawing>
          <wp:inline distT="0" distB="0" distL="0" distR="0" wp14:anchorId="2848387F" wp14:editId="54D014AF">
            <wp:extent cx="3561570" cy="2498963"/>
            <wp:effectExtent l="38100" t="38100" r="2032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t="4924" b="4274"/>
                    <a:stretch/>
                  </pic:blipFill>
                  <pic:spPr bwMode="auto">
                    <a:xfrm>
                      <a:off x="0" y="0"/>
                      <a:ext cx="3562152" cy="2499372"/>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F31DCE" w14:textId="77777777" w:rsidR="005751D0" w:rsidRDefault="005751D0" w:rsidP="005751D0">
      <w:pPr>
        <w:rPr>
          <w:sz w:val="24"/>
          <w:szCs w:val="24"/>
        </w:rPr>
      </w:pPr>
    </w:p>
    <w:p w14:paraId="773134C9" w14:textId="0759685C" w:rsidR="00813E8E" w:rsidRPr="00254C96" w:rsidRDefault="005751D0" w:rsidP="005751D0">
      <w:r w:rsidRPr="00254C96">
        <w:t xml:space="preserve">Street segments or intersections </w:t>
      </w:r>
      <w:r w:rsidR="00EC066C" w:rsidRPr="00254C96">
        <w:t>should be added to the permit application</w:t>
      </w:r>
      <w:r w:rsidR="003C664D" w:rsidRPr="00254C96">
        <w:t>, in combination with properties</w:t>
      </w:r>
      <w:r w:rsidR="00D21879" w:rsidRPr="00254C96">
        <w:t xml:space="preserve">, </w:t>
      </w:r>
      <w:r w:rsidR="00EC066C" w:rsidRPr="00254C96">
        <w:t xml:space="preserve">if the work proposed will be occurring </w:t>
      </w:r>
      <w:r w:rsidR="00970FD6" w:rsidRPr="00254C96">
        <w:t xml:space="preserve">in the street.  Typical permits that </w:t>
      </w:r>
      <w:r w:rsidR="00864B55" w:rsidRPr="00254C96">
        <w:t xml:space="preserve">could </w:t>
      </w:r>
      <w:r w:rsidR="005248CA" w:rsidRPr="00254C96">
        <w:t>include</w:t>
      </w:r>
      <w:r w:rsidR="00D21879" w:rsidRPr="00254C96">
        <w:t xml:space="preserve"> </w:t>
      </w:r>
      <w:r w:rsidR="00864B55" w:rsidRPr="00254C96">
        <w:t xml:space="preserve"> street segments or intersections are revocable encroachment permits, sewer lateral permits, public improvement permits, etc. </w:t>
      </w:r>
      <w:r w:rsidR="00BA5DBB" w:rsidRPr="00254C96">
        <w:t xml:space="preserve">  </w:t>
      </w:r>
    </w:p>
    <w:p w14:paraId="11FE3A75" w14:textId="77777777" w:rsidR="00813E8E" w:rsidRPr="00254C96" w:rsidRDefault="00813E8E" w:rsidP="005751D0"/>
    <w:p w14:paraId="34397667" w14:textId="398B05E5" w:rsidR="00FC3FBF" w:rsidRPr="00254C96" w:rsidRDefault="00BA5DBB" w:rsidP="005751D0">
      <w:r w:rsidRPr="00254C96">
        <w:t>Permit</w:t>
      </w:r>
      <w:r w:rsidR="00813E8E" w:rsidRPr="00254C96">
        <w:t xml:space="preserve"> applications</w:t>
      </w:r>
      <w:r w:rsidRPr="00254C96">
        <w:t xml:space="preserve"> that </w:t>
      </w:r>
      <w:r w:rsidR="00813E8E" w:rsidRPr="00254C96">
        <w:t xml:space="preserve">propose work on private property only, should not add street segments or intersections as part of the permit application.  Typical permits that should not include street segments or intersections </w:t>
      </w:r>
      <w:r w:rsidR="005248CA" w:rsidRPr="00254C96">
        <w:t>are</w:t>
      </w:r>
      <w:r w:rsidR="00D21879" w:rsidRPr="00254C96">
        <w:t xml:space="preserve"> grading and drainage permit</w:t>
      </w:r>
      <w:r w:rsidR="00CE1BA1" w:rsidRPr="00254C96">
        <w:t>s</w:t>
      </w:r>
      <w:r w:rsidR="00D21879" w:rsidRPr="00254C96">
        <w:t xml:space="preserve">, geologic clearances, </w:t>
      </w:r>
      <w:r w:rsidR="00CA2F52" w:rsidRPr="00254C96">
        <w:t>parcel maps and tract maps.</w:t>
      </w:r>
    </w:p>
    <w:p w14:paraId="1A361147" w14:textId="77777777" w:rsidR="00FC3FBF" w:rsidRPr="00254C96" w:rsidRDefault="00FC3FBF" w:rsidP="005751D0"/>
    <w:p w14:paraId="79E1292F" w14:textId="3843252E" w:rsidR="005751D0" w:rsidRPr="00254C96" w:rsidRDefault="00970FD6" w:rsidP="005751D0">
      <w:r w:rsidRPr="00254C96">
        <w:t>For Public Utility permits</w:t>
      </w:r>
      <w:r w:rsidR="00CE1BA1" w:rsidRPr="00254C96">
        <w:t xml:space="preserve">, </w:t>
      </w:r>
      <w:r w:rsidRPr="00254C96">
        <w:t xml:space="preserve">street segments or intersections </w:t>
      </w:r>
      <w:r w:rsidR="00CE1BA1" w:rsidRPr="00254C96">
        <w:t xml:space="preserve">are the only </w:t>
      </w:r>
      <w:r w:rsidR="005248CA" w:rsidRPr="00254C96">
        <w:t xml:space="preserve">types allowed </w:t>
      </w:r>
      <w:r w:rsidRPr="00254C96">
        <w:t xml:space="preserve">to be added to the permit application. </w:t>
      </w:r>
    </w:p>
    <w:p w14:paraId="60C53C7A" w14:textId="6D04F394" w:rsidR="001D222E" w:rsidRDefault="001D222E" w:rsidP="00CB4559">
      <w:pPr>
        <w:pStyle w:val="BodyText"/>
        <w:spacing w:line="259" w:lineRule="auto"/>
        <w:ind w:left="0" w:right="158"/>
        <w:rPr>
          <w:spacing w:val="-1"/>
        </w:rPr>
      </w:pPr>
    </w:p>
    <w:p w14:paraId="72015592" w14:textId="383CB5F4" w:rsidR="00BC069E" w:rsidRDefault="00BC069E" w:rsidP="00CB4559">
      <w:pPr>
        <w:pStyle w:val="BodyText"/>
        <w:spacing w:line="259" w:lineRule="auto"/>
        <w:ind w:left="0" w:right="158"/>
        <w:rPr>
          <w:spacing w:val="-1"/>
        </w:rPr>
      </w:pPr>
    </w:p>
    <w:p w14:paraId="0C1D2B7C" w14:textId="5619DF5B" w:rsidR="00BC069E" w:rsidRDefault="00BC069E" w:rsidP="00CB4559">
      <w:pPr>
        <w:pStyle w:val="BodyText"/>
        <w:spacing w:line="259" w:lineRule="auto"/>
        <w:ind w:left="0" w:right="158"/>
        <w:rPr>
          <w:spacing w:val="-1"/>
        </w:rPr>
      </w:pPr>
    </w:p>
    <w:p w14:paraId="399A7F73" w14:textId="77182D00" w:rsidR="00BC069E" w:rsidRDefault="00BC069E" w:rsidP="00CB4559">
      <w:pPr>
        <w:pStyle w:val="BodyText"/>
        <w:spacing w:line="259" w:lineRule="auto"/>
        <w:ind w:left="0" w:right="158"/>
        <w:rPr>
          <w:spacing w:val="-1"/>
        </w:rPr>
      </w:pPr>
    </w:p>
    <w:p w14:paraId="75834B1D" w14:textId="48E589F3" w:rsidR="00BC069E" w:rsidRDefault="00BC069E" w:rsidP="00CB4559">
      <w:pPr>
        <w:pStyle w:val="BodyText"/>
        <w:spacing w:line="259" w:lineRule="auto"/>
        <w:ind w:left="0" w:right="158"/>
        <w:rPr>
          <w:spacing w:val="-1"/>
        </w:rPr>
      </w:pPr>
    </w:p>
    <w:p w14:paraId="4A6D5AEA" w14:textId="77777777" w:rsidR="00254C96" w:rsidRDefault="00254C96">
      <w:pPr>
        <w:rPr>
          <w:rFonts w:cstheme="minorHAnsi"/>
          <w:b/>
          <w:bCs/>
          <w:color w:val="008080"/>
          <w:sz w:val="24"/>
          <w:szCs w:val="24"/>
        </w:rPr>
      </w:pPr>
      <w:r>
        <w:rPr>
          <w:rFonts w:cstheme="minorHAnsi"/>
          <w:b/>
          <w:bCs/>
          <w:color w:val="008080"/>
          <w:sz w:val="24"/>
          <w:szCs w:val="24"/>
        </w:rPr>
        <w:br w:type="page"/>
      </w:r>
    </w:p>
    <w:p w14:paraId="51A3BF4E" w14:textId="4135DD08" w:rsidR="00BC069E" w:rsidRPr="00356DAE" w:rsidRDefault="00BC069E" w:rsidP="00BC069E">
      <w:pPr>
        <w:rPr>
          <w:rFonts w:cstheme="minorHAnsi"/>
          <w:b/>
          <w:bCs/>
          <w:color w:val="008080"/>
          <w:sz w:val="24"/>
          <w:szCs w:val="24"/>
        </w:rPr>
      </w:pPr>
      <w:r>
        <w:rPr>
          <w:rFonts w:cstheme="minorHAnsi"/>
          <w:b/>
          <w:bCs/>
          <w:color w:val="008080"/>
          <w:sz w:val="24"/>
          <w:szCs w:val="24"/>
        </w:rPr>
        <w:lastRenderedPageBreak/>
        <w:t>Performing the Search</w:t>
      </w:r>
    </w:p>
    <w:p w14:paraId="11EEFB90" w14:textId="11CD10DF" w:rsidR="00BC069E" w:rsidRPr="0067396C" w:rsidRDefault="00BC069E" w:rsidP="00BC069E">
      <w:r w:rsidRPr="0067396C">
        <w:t xml:space="preserve">Street segments and intersection searches are searchable by three categories. </w:t>
      </w:r>
      <w:r w:rsidR="00696929" w:rsidRPr="0067396C">
        <w:t xml:space="preserve"> All three search </w:t>
      </w:r>
      <w:r w:rsidR="00194144" w:rsidRPr="0067396C">
        <w:t>categories can be used individually or in combination</w:t>
      </w:r>
      <w:r w:rsidR="003971BB">
        <w:t xml:space="preserve"> to retrieve result.  T</w:t>
      </w:r>
      <w:r w:rsidRPr="0067396C">
        <w:t>hese are:</w:t>
      </w:r>
    </w:p>
    <w:p w14:paraId="3E86F45D" w14:textId="77777777" w:rsidR="00BC069E" w:rsidRPr="0067396C" w:rsidRDefault="00BC069E" w:rsidP="00BC069E"/>
    <w:p w14:paraId="0C2B4B68" w14:textId="35D508BD" w:rsidR="00C0172A" w:rsidRPr="0067396C" w:rsidRDefault="001B1904" w:rsidP="00C0172A">
      <w:pPr>
        <w:pStyle w:val="ListParagraph"/>
        <w:numPr>
          <w:ilvl w:val="0"/>
          <w:numId w:val="26"/>
        </w:numPr>
      </w:pPr>
      <w:r w:rsidRPr="0067396C">
        <w:rPr>
          <w:b/>
          <w:bCs/>
        </w:rPr>
        <w:t>Street Name</w:t>
      </w:r>
      <w:r w:rsidR="00BC069E" w:rsidRPr="0067396C">
        <w:t xml:space="preserve"> – </w:t>
      </w:r>
      <w:r w:rsidR="006E58FA" w:rsidRPr="0067396C">
        <w:t>This box should only be used when searching for a street segment</w:t>
      </w:r>
      <w:r w:rsidR="006958B5" w:rsidRPr="0067396C">
        <w:t xml:space="preserve">.  It should not be used when searching for an intersection.  The street name is the name of the street where the work is occurring that is happening between the two intersection points. </w:t>
      </w:r>
      <w:r w:rsidR="00C0172A" w:rsidRPr="0067396C">
        <w:t xml:space="preserve"> </w:t>
      </w:r>
      <w:r w:rsidR="00C0172A" w:rsidRPr="0067396C">
        <w:rPr>
          <w:b/>
          <w:bCs/>
        </w:rPr>
        <w:t xml:space="preserve">Note: </w:t>
      </w:r>
      <w:r w:rsidR="00C0172A" w:rsidRPr="0067396C">
        <w:t xml:space="preserve">To perform the search using street name, you </w:t>
      </w:r>
      <w:r w:rsidR="00C0172A" w:rsidRPr="0067396C">
        <w:rPr>
          <w:u w:val="single"/>
        </w:rPr>
        <w:t>can’t</w:t>
      </w:r>
      <w:r w:rsidR="00C0172A" w:rsidRPr="0067396C">
        <w:t xml:space="preserve"> use the street direction (i.e., N, S, E or W) or the street type (i.e., Avenue, Street, Court, etc.).  For example, if the </w:t>
      </w:r>
      <w:r w:rsidR="00276CB1" w:rsidRPr="0067396C">
        <w:t xml:space="preserve">street segment is on </w:t>
      </w:r>
      <w:r w:rsidR="00C0172A" w:rsidRPr="0067396C">
        <w:t>W Santa Clara Street, you would only enter “Santa Clara” in the Street Name box.  If you enter “W Santa Clara Street” your search will not return any results.</w:t>
      </w:r>
    </w:p>
    <w:p w14:paraId="48BD1420" w14:textId="77777777" w:rsidR="00276CB1" w:rsidRPr="0067396C" w:rsidRDefault="00276CB1" w:rsidP="00276CB1">
      <w:pPr>
        <w:pStyle w:val="ListParagraph"/>
        <w:ind w:left="720"/>
      </w:pPr>
    </w:p>
    <w:p w14:paraId="7DA93B65" w14:textId="77777777" w:rsidR="00836FF8" w:rsidRPr="0067396C" w:rsidRDefault="00BC069E" w:rsidP="00836FF8">
      <w:pPr>
        <w:pStyle w:val="ListParagraph"/>
        <w:numPr>
          <w:ilvl w:val="0"/>
          <w:numId w:val="26"/>
        </w:numPr>
      </w:pPr>
      <w:r w:rsidRPr="0067396C">
        <w:rPr>
          <w:b/>
          <w:bCs/>
        </w:rPr>
        <w:t>S</w:t>
      </w:r>
      <w:r w:rsidR="00276CB1" w:rsidRPr="0067396C">
        <w:rPr>
          <w:b/>
          <w:bCs/>
        </w:rPr>
        <w:t>treet Location</w:t>
      </w:r>
      <w:r w:rsidRPr="0067396C">
        <w:t xml:space="preserve"> – This </w:t>
      </w:r>
      <w:r w:rsidR="004D2609" w:rsidRPr="0067396C">
        <w:t>box should be used for both street segments and intersections.</w:t>
      </w:r>
      <w:r w:rsidR="00836FF8" w:rsidRPr="0067396C">
        <w:t xml:space="preserve">  The way to use this search varies on if you are using it to search for a street segment or intersection.  The difference is identified below.</w:t>
      </w:r>
    </w:p>
    <w:p w14:paraId="52929248" w14:textId="0F66BE17" w:rsidR="00BC069E" w:rsidRPr="0067396C" w:rsidRDefault="00836FF8" w:rsidP="00836FF8">
      <w:pPr>
        <w:pStyle w:val="ListParagraph"/>
        <w:numPr>
          <w:ilvl w:val="1"/>
          <w:numId w:val="26"/>
        </w:numPr>
      </w:pPr>
      <w:r w:rsidRPr="0067396C">
        <w:rPr>
          <w:b/>
          <w:bCs/>
        </w:rPr>
        <w:t>Street Segment</w:t>
      </w:r>
      <w:r w:rsidRPr="0067396C">
        <w:t xml:space="preserve"> –</w:t>
      </w:r>
      <w:r w:rsidR="003808A8">
        <w:t xml:space="preserve"> </w:t>
      </w:r>
      <w:r w:rsidR="003557BB">
        <w:t>S</w:t>
      </w:r>
      <w:r w:rsidR="008D426B" w:rsidRPr="0067396C">
        <w:t>treet location</w:t>
      </w:r>
      <w:r w:rsidR="003557BB">
        <w:t>s</w:t>
      </w:r>
      <w:r w:rsidR="008D426B" w:rsidRPr="0067396C">
        <w:t xml:space="preserve"> are</w:t>
      </w:r>
      <w:r w:rsidR="003557BB">
        <w:t xml:space="preserve"> </w:t>
      </w:r>
      <w:r w:rsidR="00F445E6">
        <w:t xml:space="preserve">the </w:t>
      </w:r>
      <w:r w:rsidR="00911B2C">
        <w:t xml:space="preserve">cross-streets </w:t>
      </w:r>
      <w:r w:rsidR="00880B07">
        <w:t>/</w:t>
      </w:r>
      <w:r w:rsidR="008A50AC" w:rsidRPr="0067396C">
        <w:t xml:space="preserve"> intersections along the </w:t>
      </w:r>
      <w:r w:rsidR="005A5B19" w:rsidRPr="0067396C">
        <w:t xml:space="preserve">“street name.”  </w:t>
      </w:r>
      <w:r w:rsidR="008D426B" w:rsidRPr="0067396C">
        <w:t>For example, using the street layout from the previous section</w:t>
      </w:r>
      <w:r w:rsidR="00094852">
        <w:t>, i</w:t>
      </w:r>
      <w:r w:rsidR="008D426B" w:rsidRPr="0067396C">
        <w:t xml:space="preserve">f work is </w:t>
      </w:r>
      <w:r w:rsidR="00F61DB1">
        <w:t xml:space="preserve">happening on </w:t>
      </w:r>
      <w:r w:rsidR="008D426B" w:rsidRPr="0067396C">
        <w:t xml:space="preserve">Street B then the street location to identify a specific section is by using Street D, Street </w:t>
      </w:r>
      <w:r w:rsidR="00E0012E" w:rsidRPr="0067396C">
        <w:t>E or</w:t>
      </w:r>
      <w:r w:rsidR="008D426B" w:rsidRPr="0067396C">
        <w:t xml:space="preserve"> Street F.  </w:t>
      </w:r>
      <w:r w:rsidR="005A5B19" w:rsidRPr="0067396C">
        <w:t>T</w:t>
      </w:r>
      <w:r w:rsidR="002B2235" w:rsidRPr="0067396C">
        <w:t xml:space="preserve">he street location </w:t>
      </w:r>
      <w:r w:rsidR="003D60A8" w:rsidRPr="0067396C">
        <w:t>results will display</w:t>
      </w:r>
      <w:r w:rsidR="00ED11EC" w:rsidRPr="0067396C">
        <w:t xml:space="preserve">, using the example </w:t>
      </w:r>
      <w:r w:rsidR="008D426B" w:rsidRPr="0067396C">
        <w:t xml:space="preserve">shown earlier, </w:t>
      </w:r>
      <w:r w:rsidR="00ED11EC" w:rsidRPr="0067396C">
        <w:t>as</w:t>
      </w:r>
      <w:r w:rsidR="003D60A8" w:rsidRPr="0067396C">
        <w:t xml:space="preserve"> “From Street </w:t>
      </w:r>
      <w:r w:rsidR="002A58AA" w:rsidRPr="0067396C">
        <w:t>D</w:t>
      </w:r>
      <w:r w:rsidR="003D60A8" w:rsidRPr="0067396C">
        <w:t xml:space="preserve"> to Street </w:t>
      </w:r>
      <w:r w:rsidR="002A58AA" w:rsidRPr="0067396C">
        <w:t>E</w:t>
      </w:r>
      <w:r w:rsidR="003D60A8" w:rsidRPr="0067396C">
        <w:t>”</w:t>
      </w:r>
      <w:r w:rsidR="002A58AA" w:rsidRPr="0067396C">
        <w:t xml:space="preserve"> or</w:t>
      </w:r>
      <w:r w:rsidR="00ED11EC" w:rsidRPr="0067396C">
        <w:t xml:space="preserve">, in the case of a cul-de-sac, </w:t>
      </w:r>
      <w:r w:rsidR="002A58AA" w:rsidRPr="0067396C">
        <w:t>“From Street E to End of Street</w:t>
      </w:r>
      <w:r w:rsidR="00ED11EC" w:rsidRPr="0067396C">
        <w:t>.</w:t>
      </w:r>
      <w:r w:rsidR="002A58AA" w:rsidRPr="0067396C">
        <w:t>”</w:t>
      </w:r>
      <w:r w:rsidR="003D60A8" w:rsidRPr="0067396C">
        <w:t xml:space="preserve"> </w:t>
      </w:r>
    </w:p>
    <w:p w14:paraId="244E779D" w14:textId="7DF254E7" w:rsidR="005A5B19" w:rsidRPr="0067396C" w:rsidRDefault="005A5B19" w:rsidP="00836FF8">
      <w:pPr>
        <w:pStyle w:val="ListParagraph"/>
        <w:numPr>
          <w:ilvl w:val="1"/>
          <w:numId w:val="26"/>
        </w:numPr>
      </w:pPr>
      <w:r w:rsidRPr="0067396C">
        <w:rPr>
          <w:b/>
          <w:bCs/>
        </w:rPr>
        <w:t xml:space="preserve">Intersections </w:t>
      </w:r>
      <w:r w:rsidR="00E235A6" w:rsidRPr="0067396C">
        <w:t>–</w:t>
      </w:r>
      <w:r w:rsidRPr="0067396C">
        <w:t xml:space="preserve"> </w:t>
      </w:r>
      <w:r w:rsidR="00A66B27" w:rsidRPr="0067396C">
        <w:t>T</w:t>
      </w:r>
      <w:r w:rsidR="00E235A6" w:rsidRPr="0067396C">
        <w:t>he str</w:t>
      </w:r>
      <w:r w:rsidR="00A66B27" w:rsidRPr="0067396C">
        <w:t>e</w:t>
      </w:r>
      <w:r w:rsidR="00E235A6" w:rsidRPr="0067396C">
        <w:t>et location for intersections are the street names that intersect at the circle</w:t>
      </w:r>
      <w:r w:rsidR="00A66B27" w:rsidRPr="0067396C">
        <w:t xml:space="preserve">.  For example, </w:t>
      </w:r>
      <w:r w:rsidR="001C1494" w:rsidRPr="0067396C">
        <w:t>using the street layout from the previous section,</w:t>
      </w:r>
      <w:r w:rsidR="00944EAA" w:rsidRPr="0067396C">
        <w:t xml:space="preserve"> </w:t>
      </w:r>
      <w:r w:rsidR="00A66B27" w:rsidRPr="0067396C">
        <w:t xml:space="preserve">the intersection the work is occurring is </w:t>
      </w:r>
      <w:r w:rsidR="00944EAA" w:rsidRPr="0067396C">
        <w:t xml:space="preserve">at the circle </w:t>
      </w:r>
      <w:proofErr w:type="gramStart"/>
      <w:r w:rsidR="00A66B27" w:rsidRPr="0067396C">
        <w:t>where</w:t>
      </w:r>
      <w:proofErr w:type="gramEnd"/>
      <w:r w:rsidR="00A66B27" w:rsidRPr="0067396C">
        <w:t xml:space="preserve"> Street </w:t>
      </w:r>
      <w:r w:rsidR="00422817" w:rsidRPr="0067396C">
        <w:t xml:space="preserve">A, </w:t>
      </w:r>
      <w:r w:rsidR="00A66B27" w:rsidRPr="0067396C">
        <w:t xml:space="preserve">B, &amp; D </w:t>
      </w:r>
      <w:r w:rsidR="00422817" w:rsidRPr="0067396C">
        <w:t>meet</w:t>
      </w:r>
      <w:r w:rsidR="00A00785" w:rsidRPr="0067396C">
        <w:t xml:space="preserve">.  If you assume Street A &amp; B have different street names, </w:t>
      </w:r>
      <w:r w:rsidR="00422817" w:rsidRPr="0067396C">
        <w:t xml:space="preserve">then the </w:t>
      </w:r>
      <w:r w:rsidR="00DA0B2B" w:rsidRPr="0067396C">
        <w:t>street location would show as</w:t>
      </w:r>
      <w:r w:rsidR="001C1494" w:rsidRPr="0067396C">
        <w:t>:  “</w:t>
      </w:r>
      <w:r w:rsidR="00676E99" w:rsidRPr="0067396C">
        <w:t>Street A &amp; Street B &amp; Street D</w:t>
      </w:r>
      <w:r w:rsidR="00393095" w:rsidRPr="0067396C">
        <w:t>.</w:t>
      </w:r>
      <w:r w:rsidR="00676E99" w:rsidRPr="0067396C">
        <w:t>”</w:t>
      </w:r>
    </w:p>
    <w:p w14:paraId="6DC0C07B" w14:textId="77777777" w:rsidR="00276CB1" w:rsidRPr="0067396C" w:rsidRDefault="00276CB1" w:rsidP="00276CB1"/>
    <w:p w14:paraId="6F04E5C1" w14:textId="394A4EF2" w:rsidR="001E6B04" w:rsidRPr="0067396C" w:rsidRDefault="001E6B04" w:rsidP="001E6B04">
      <w:pPr>
        <w:pStyle w:val="ListParagraph"/>
        <w:numPr>
          <w:ilvl w:val="0"/>
          <w:numId w:val="26"/>
        </w:numPr>
      </w:pPr>
      <w:r w:rsidRPr="0067396C">
        <w:rPr>
          <w:b/>
          <w:bCs/>
        </w:rPr>
        <w:t>Type</w:t>
      </w:r>
      <w:r w:rsidR="00BC069E" w:rsidRPr="0067396C">
        <w:t xml:space="preserve"> – Thi</w:t>
      </w:r>
      <w:r w:rsidR="00C0401D">
        <w:t xml:space="preserve">s </w:t>
      </w:r>
      <w:r w:rsidR="00DF2DC1">
        <w:t xml:space="preserve">is a </w:t>
      </w:r>
      <w:r w:rsidR="00C0401D">
        <w:t xml:space="preserve">dropdown </w:t>
      </w:r>
      <w:r w:rsidR="002C7769">
        <w:t xml:space="preserve">selection </w:t>
      </w:r>
      <w:r w:rsidR="00DF2DC1">
        <w:t xml:space="preserve">that </w:t>
      </w:r>
      <w:r w:rsidR="002C7769">
        <w:t xml:space="preserve">allows you </w:t>
      </w:r>
      <w:r w:rsidRPr="0067396C">
        <w:t>to search by Street Segment or by Intersection.</w:t>
      </w:r>
      <w:r w:rsidR="00BC069E" w:rsidRPr="0067396C">
        <w:t xml:space="preserve"> </w:t>
      </w:r>
      <w:r w:rsidRPr="0067396C">
        <w:t xml:space="preserve"> By default, if this is left blank</w:t>
      </w:r>
      <w:r w:rsidR="00ED4001" w:rsidRPr="0067396C">
        <w:t xml:space="preserve">, the search will check for both street segment </w:t>
      </w:r>
      <w:r w:rsidR="002C7769" w:rsidRPr="0067396C">
        <w:t>and</w:t>
      </w:r>
      <w:r w:rsidR="00ED4001" w:rsidRPr="0067396C">
        <w:t xml:space="preserve"> intersections.</w:t>
      </w:r>
    </w:p>
    <w:p w14:paraId="072836F2" w14:textId="77777777" w:rsidR="001E6B04" w:rsidRPr="001E6B04" w:rsidRDefault="001E6B04" w:rsidP="001E6B04">
      <w:pPr>
        <w:ind w:left="360"/>
        <w:rPr>
          <w:sz w:val="24"/>
          <w:szCs w:val="24"/>
        </w:rPr>
      </w:pPr>
    </w:p>
    <w:p w14:paraId="5C02C1B3" w14:textId="51189BDD" w:rsidR="00BC069E" w:rsidRPr="001E6B04" w:rsidRDefault="001E6B04" w:rsidP="001E6B04">
      <w:pPr>
        <w:jc w:val="center"/>
        <w:rPr>
          <w:sz w:val="24"/>
          <w:szCs w:val="24"/>
        </w:rPr>
      </w:pPr>
      <w:r>
        <w:rPr>
          <w:noProof/>
          <w:spacing w:val="-1"/>
        </w:rPr>
        <w:drawing>
          <wp:inline distT="0" distB="0" distL="0" distR="0" wp14:anchorId="0F65D82A" wp14:editId="6A796C0E">
            <wp:extent cx="5353160" cy="3222095"/>
            <wp:effectExtent l="38100" t="38100" r="19050" b="1651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6">
                      <a:extLst>
                        <a:ext uri="{28A0092B-C50C-407E-A947-70E740481C1C}">
                          <a14:useLocalDpi xmlns:a14="http://schemas.microsoft.com/office/drawing/2010/main" val="0"/>
                        </a:ext>
                      </a:extLst>
                    </a:blip>
                    <a:srcRect l="1172" t="2217" r="1673" b="6934"/>
                    <a:stretch/>
                  </pic:blipFill>
                  <pic:spPr bwMode="auto">
                    <a:xfrm>
                      <a:off x="0" y="0"/>
                      <a:ext cx="5409790" cy="3256181"/>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D0D22F" w14:textId="77777777" w:rsidR="00254C96" w:rsidRDefault="00254C96" w:rsidP="00ED4001"/>
    <w:p w14:paraId="46CD832A" w14:textId="77777777" w:rsidR="00254C96" w:rsidRDefault="00254C96" w:rsidP="00ED4001"/>
    <w:p w14:paraId="70A50D4B" w14:textId="129059B0" w:rsidR="00ED4001" w:rsidRPr="0067396C" w:rsidRDefault="00ED4001" w:rsidP="00254C96">
      <w:pPr>
        <w:contextualSpacing/>
      </w:pPr>
      <w:r w:rsidRPr="0067396C">
        <w:t xml:space="preserve">When selecting the Primary Property, as described in </w:t>
      </w:r>
      <w:hyperlink w:anchor="_Section_4_–" w:history="1">
        <w:r w:rsidRPr="0067396C">
          <w:rPr>
            <w:rStyle w:val="Hyperlink"/>
          </w:rPr>
          <w:t>Section 4</w:t>
        </w:r>
      </w:hyperlink>
      <w:r w:rsidRPr="0067396C">
        <w:t xml:space="preserve">, the more precise the </w:t>
      </w:r>
      <w:r w:rsidR="00522FC0" w:rsidRPr="0067396C">
        <w:t xml:space="preserve">street segment or street </w:t>
      </w:r>
      <w:r w:rsidR="00522FC0" w:rsidRPr="0067396C">
        <w:lastRenderedPageBreak/>
        <w:t xml:space="preserve">location </w:t>
      </w:r>
      <w:r w:rsidRPr="0067396C">
        <w:t xml:space="preserve">you input into the search box, the quicker the search and selection will be.  </w:t>
      </w:r>
    </w:p>
    <w:p w14:paraId="06FBEB10" w14:textId="77777777" w:rsidR="00ED4001" w:rsidRPr="0067396C" w:rsidRDefault="00ED4001" w:rsidP="00254C96">
      <w:pPr>
        <w:contextualSpacing/>
      </w:pPr>
    </w:p>
    <w:p w14:paraId="09757F2F" w14:textId="693663F8" w:rsidR="00ED4001" w:rsidRPr="0067396C" w:rsidRDefault="00ED4001" w:rsidP="00254C96">
      <w:pPr>
        <w:contextualSpacing/>
      </w:pPr>
      <w:r w:rsidRPr="0067396C">
        <w:t xml:space="preserve">You can also do partial searches to find a group of </w:t>
      </w:r>
      <w:r w:rsidR="00522FC0" w:rsidRPr="0067396C">
        <w:t>street segments or intersections</w:t>
      </w:r>
      <w:r w:rsidRPr="0067396C">
        <w:t xml:space="preserve">.  Partial searches using portions of the </w:t>
      </w:r>
      <w:r w:rsidR="00B861D8" w:rsidRPr="0067396C">
        <w:t>street name or street location</w:t>
      </w:r>
      <w:r w:rsidRPr="0067396C">
        <w:t xml:space="preserve"> address would be the most beneficial when trying to add the additional properties</w:t>
      </w:r>
      <w:r w:rsidR="00B861D8" w:rsidRPr="0067396C">
        <w:t xml:space="preserve"> </w:t>
      </w:r>
      <w:r w:rsidRPr="0067396C">
        <w:t xml:space="preserve">as described in </w:t>
      </w:r>
      <w:hyperlink w:anchor="_Section_5_–" w:history="1">
        <w:r w:rsidRPr="0067396C">
          <w:rPr>
            <w:rStyle w:val="Hyperlink"/>
          </w:rPr>
          <w:t>Section 5</w:t>
        </w:r>
      </w:hyperlink>
      <w:r w:rsidRPr="0067396C">
        <w:t xml:space="preserve">.  </w:t>
      </w:r>
    </w:p>
    <w:p w14:paraId="7B9CF4A7" w14:textId="77777777" w:rsidR="00ED4001" w:rsidRPr="0067396C" w:rsidRDefault="00ED4001" w:rsidP="00254C96">
      <w:pPr>
        <w:contextualSpacing/>
      </w:pPr>
    </w:p>
    <w:p w14:paraId="4F62AEEA" w14:textId="3E32EA88" w:rsidR="00ED4001" w:rsidRPr="0067396C" w:rsidRDefault="00ED4001" w:rsidP="00254C96">
      <w:pPr>
        <w:contextualSpacing/>
      </w:pPr>
      <w:r w:rsidRPr="0067396C">
        <w:t xml:space="preserve">Partial address searches can either include just filling out one or two of the search criteria described earlier or using “wildcards.”  Wildcards are used by adding the percent (%) symbol in front of, behind or in combination of your search criteria. Wildcards can be used in any of the search boxes. However, for illustrative purposes, the examples below will only focus on the </w:t>
      </w:r>
      <w:r w:rsidR="00966DC6" w:rsidRPr="0067396C">
        <w:t>Street Location</w:t>
      </w:r>
      <w:r w:rsidRPr="0067396C">
        <w:t xml:space="preserve"> portion of the address search. </w:t>
      </w:r>
    </w:p>
    <w:p w14:paraId="68D24C4D" w14:textId="571A0224" w:rsidR="00966DC6" w:rsidRPr="0067396C" w:rsidRDefault="00966DC6" w:rsidP="00254C96">
      <w:pPr>
        <w:contextualSpacing/>
      </w:pPr>
    </w:p>
    <w:p w14:paraId="1CB18EEF" w14:textId="094DDF63" w:rsidR="00ED4001" w:rsidRPr="0067396C" w:rsidRDefault="00ED4001" w:rsidP="00254C96">
      <w:pPr>
        <w:pStyle w:val="ListParagraph"/>
        <w:numPr>
          <w:ilvl w:val="0"/>
          <w:numId w:val="22"/>
        </w:numPr>
        <w:contextualSpacing/>
      </w:pPr>
      <w:r w:rsidRPr="0067396C">
        <w:rPr>
          <w:b/>
          <w:bCs/>
        </w:rPr>
        <w:t>XXXXXXXXX%</w:t>
      </w:r>
      <w:r w:rsidR="00EC333A" w:rsidRPr="0067396C">
        <w:t xml:space="preserve"> </w:t>
      </w:r>
      <w:r w:rsidRPr="0067396C">
        <w:t>- inputting text followed by the wildcard symbol will allow you to search for properties that match results that</w:t>
      </w:r>
      <w:r w:rsidR="00EC333A" w:rsidRPr="0067396C">
        <w:t xml:space="preserve"> are anywhere in the street location. </w:t>
      </w:r>
      <w:r w:rsidRPr="0067396C">
        <w:t xml:space="preserve"> For example, if you enter </w:t>
      </w:r>
      <w:r w:rsidR="00EC333A" w:rsidRPr="0067396C">
        <w:t>4th</w:t>
      </w:r>
      <w:r w:rsidRPr="0067396C">
        <w:t xml:space="preserve">% the search results displayed will </w:t>
      </w:r>
      <w:r w:rsidR="00EC333A" w:rsidRPr="0067396C">
        <w:t>contain “4th" anywhere in the location field</w:t>
      </w:r>
      <w:r w:rsidR="007030D8" w:rsidRPr="0067396C">
        <w:t>.</w:t>
      </w:r>
    </w:p>
    <w:p w14:paraId="3F3B45E3" w14:textId="77777777" w:rsidR="00ED4001" w:rsidRPr="0067396C" w:rsidRDefault="00ED4001" w:rsidP="00254C96">
      <w:pPr>
        <w:pStyle w:val="ListParagraph"/>
        <w:spacing w:line="120" w:lineRule="auto"/>
        <w:ind w:left="720"/>
        <w:contextualSpacing/>
      </w:pPr>
    </w:p>
    <w:p w14:paraId="5FF4DDC5" w14:textId="0FF7FC47" w:rsidR="00ED4001" w:rsidRPr="0067396C" w:rsidRDefault="00ED4001" w:rsidP="00254C96">
      <w:pPr>
        <w:pStyle w:val="ListParagraph"/>
        <w:numPr>
          <w:ilvl w:val="0"/>
          <w:numId w:val="22"/>
        </w:numPr>
        <w:contextualSpacing/>
      </w:pPr>
      <w:r w:rsidRPr="0067396C">
        <w:rPr>
          <w:b/>
          <w:bCs/>
        </w:rPr>
        <w:t>%XXXXXXXX</w:t>
      </w:r>
      <w:r w:rsidRPr="0067396C">
        <w:t xml:space="preserve"> - inputting the wildcard in the beginning followed by text will </w:t>
      </w:r>
      <w:r w:rsidR="00500FCE" w:rsidRPr="0067396C">
        <w:t>perform the search</w:t>
      </w:r>
      <w:r w:rsidR="00695935" w:rsidRPr="0067396C">
        <w:t xml:space="preserve"> as previously described.</w:t>
      </w:r>
    </w:p>
    <w:p w14:paraId="3795E358" w14:textId="77777777" w:rsidR="00695935" w:rsidRPr="0067396C" w:rsidRDefault="00695935" w:rsidP="00254C96">
      <w:pPr>
        <w:spacing w:line="120" w:lineRule="auto"/>
        <w:contextualSpacing/>
      </w:pPr>
    </w:p>
    <w:p w14:paraId="4FECB345" w14:textId="63572321" w:rsidR="00ED4001" w:rsidRPr="0067396C" w:rsidRDefault="00ED4001" w:rsidP="00254C96">
      <w:pPr>
        <w:pStyle w:val="ListParagraph"/>
        <w:numPr>
          <w:ilvl w:val="0"/>
          <w:numId w:val="22"/>
        </w:numPr>
        <w:contextualSpacing/>
      </w:pPr>
      <w:r w:rsidRPr="0067396C">
        <w:rPr>
          <w:b/>
          <w:bCs/>
        </w:rPr>
        <w:t xml:space="preserve">%XXXXXXXX% </w:t>
      </w:r>
      <w:r w:rsidRPr="0067396C">
        <w:t xml:space="preserve">- inputting a text string between two wildcard symbols </w:t>
      </w:r>
      <w:r w:rsidR="002A210B" w:rsidRPr="0067396C">
        <w:t>will perform the search as previously described.</w:t>
      </w:r>
    </w:p>
    <w:p w14:paraId="6C50809A" w14:textId="77777777" w:rsidR="002A210B" w:rsidRPr="0067396C" w:rsidRDefault="002A210B" w:rsidP="00254C96">
      <w:pPr>
        <w:spacing w:line="120" w:lineRule="auto"/>
        <w:contextualSpacing/>
      </w:pPr>
    </w:p>
    <w:p w14:paraId="46A63CB3" w14:textId="5F7A4AE2" w:rsidR="00ED4001" w:rsidRPr="0067396C" w:rsidRDefault="002A210B" w:rsidP="00254C96">
      <w:pPr>
        <w:pStyle w:val="ListParagraph"/>
        <w:numPr>
          <w:ilvl w:val="0"/>
          <w:numId w:val="24"/>
        </w:numPr>
        <w:contextualSpacing/>
      </w:pPr>
      <w:r w:rsidRPr="0067396C">
        <w:rPr>
          <w:b/>
          <w:bCs/>
        </w:rPr>
        <w:t>%</w:t>
      </w:r>
      <w:r w:rsidR="00ED4001" w:rsidRPr="0067396C">
        <w:rPr>
          <w:b/>
          <w:bCs/>
        </w:rPr>
        <w:t>XXXXXX%XXXXXX%</w:t>
      </w:r>
      <w:r w:rsidR="00ED4001" w:rsidRPr="0067396C">
        <w:t xml:space="preserve"> </w:t>
      </w:r>
      <w:r w:rsidR="00FC78D9" w:rsidRPr="0067396C">
        <w:t>(</w:t>
      </w:r>
      <w:r w:rsidR="00FC78D9" w:rsidRPr="0067396C">
        <w:rPr>
          <w:b/>
          <w:bCs/>
        </w:rPr>
        <w:t xml:space="preserve">Street Location Only) </w:t>
      </w:r>
      <w:r w:rsidR="00ED4001" w:rsidRPr="0067396C">
        <w:t xml:space="preserve">- </w:t>
      </w:r>
      <w:r w:rsidRPr="0067396C">
        <w:t>If you enter two wildcard criteria in the street location box it, the search will search for a combination of the two in reverse order.  For example, if you put %Santa%4th% in the street location box, the results will show street locations that have “Santa” followed by “4th" and results that have “4</w:t>
      </w:r>
      <w:r w:rsidRPr="0067396C">
        <w:rPr>
          <w:vertAlign w:val="superscript"/>
        </w:rPr>
        <w:t>th</w:t>
      </w:r>
      <w:r w:rsidRPr="0067396C">
        <w:t>” followed by “Santa</w:t>
      </w:r>
      <w:r w:rsidR="00D7148B" w:rsidRPr="0067396C">
        <w:t xml:space="preserve">.”  See the image below for </w:t>
      </w:r>
      <w:r w:rsidR="002E67F0" w:rsidRPr="0067396C">
        <w:t>an example of this.</w:t>
      </w:r>
    </w:p>
    <w:p w14:paraId="7197B07E" w14:textId="34F0A6A4" w:rsidR="002E67F0" w:rsidRDefault="002E67F0" w:rsidP="00254C96">
      <w:pPr>
        <w:spacing w:line="120" w:lineRule="auto"/>
        <w:rPr>
          <w:sz w:val="24"/>
          <w:szCs w:val="24"/>
        </w:rPr>
      </w:pPr>
    </w:p>
    <w:p w14:paraId="0F35C1F0" w14:textId="7A6CA255" w:rsidR="002E67F0" w:rsidRPr="002E67F0" w:rsidRDefault="00ED7E88" w:rsidP="00ED7E88">
      <w:pPr>
        <w:jc w:val="center"/>
        <w:rPr>
          <w:sz w:val="24"/>
          <w:szCs w:val="24"/>
        </w:rPr>
      </w:pPr>
      <w:r>
        <w:rPr>
          <w:noProof/>
          <w:sz w:val="24"/>
          <w:szCs w:val="24"/>
        </w:rPr>
        <w:drawing>
          <wp:inline distT="0" distB="0" distL="0" distR="0" wp14:anchorId="349C8EFD" wp14:editId="7F37419E">
            <wp:extent cx="5776004" cy="2512695"/>
            <wp:effectExtent l="38100" t="38100" r="15240" b="2095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rotWithShape="1">
                    <a:blip r:embed="rId17">
                      <a:extLst>
                        <a:ext uri="{28A0092B-C50C-407E-A947-70E740481C1C}">
                          <a14:useLocalDpi xmlns:a14="http://schemas.microsoft.com/office/drawing/2010/main" val="0"/>
                        </a:ext>
                      </a:extLst>
                    </a:blip>
                    <a:srcRect l="1433" t="1575" r="1671" b="5706"/>
                    <a:stretch/>
                  </pic:blipFill>
                  <pic:spPr bwMode="auto">
                    <a:xfrm>
                      <a:off x="0" y="0"/>
                      <a:ext cx="5820581" cy="2532087"/>
                    </a:xfrm>
                    <a:prstGeom prst="rect">
                      <a:avLst/>
                    </a:prstGeom>
                    <a:ln w="25400">
                      <a:solidFill>
                        <a:sysClr val="window" lastClr="FFFFFF">
                          <a:lumMod val="65000"/>
                        </a:sysClr>
                      </a:solidFill>
                    </a:ln>
                    <a:extLst>
                      <a:ext uri="{53640926-AAD7-44D8-BBD7-CCE9431645EC}">
                        <a14:shadowObscured xmlns:a14="http://schemas.microsoft.com/office/drawing/2010/main"/>
                      </a:ext>
                    </a:extLst>
                  </pic:spPr>
                </pic:pic>
              </a:graphicData>
            </a:graphic>
          </wp:inline>
        </w:drawing>
      </w:r>
    </w:p>
    <w:p w14:paraId="57A90280" w14:textId="77777777" w:rsidR="0067396C" w:rsidRPr="0067396C" w:rsidRDefault="0067396C" w:rsidP="00254C96">
      <w:pPr>
        <w:spacing w:line="120" w:lineRule="auto"/>
        <w:rPr>
          <w:b/>
          <w:bCs/>
        </w:rPr>
      </w:pPr>
      <w:bookmarkStart w:id="7" w:name="_Section_4_–"/>
      <w:bookmarkEnd w:id="7"/>
    </w:p>
    <w:p w14:paraId="4F84174F" w14:textId="4575EA44" w:rsidR="007B0267" w:rsidRPr="0067396C" w:rsidRDefault="007B0267" w:rsidP="007B0267">
      <w:r w:rsidRPr="0067396C">
        <w:rPr>
          <w:b/>
          <w:bCs/>
        </w:rPr>
        <w:t xml:space="preserve">Note: </w:t>
      </w:r>
      <w:r w:rsidRPr="0067396C">
        <w:t xml:space="preserve"> </w:t>
      </w:r>
    </w:p>
    <w:p w14:paraId="6C92E3D0" w14:textId="77777777" w:rsidR="006D38F7" w:rsidRPr="0067396C" w:rsidRDefault="006D38F7" w:rsidP="005564BC">
      <w:pPr>
        <w:pStyle w:val="ListParagraph"/>
        <w:numPr>
          <w:ilvl w:val="0"/>
          <w:numId w:val="24"/>
        </w:numPr>
        <w:contextualSpacing/>
        <w:rPr>
          <w:spacing w:val="-1"/>
        </w:rPr>
      </w:pPr>
      <w:r w:rsidRPr="0067396C">
        <w:t xml:space="preserve">In order to assist you in visualizing the street segment and intersection, you may also utilize the City of San Jose </w:t>
      </w:r>
      <w:hyperlink r:id="rId18" w:history="1">
        <w:r w:rsidRPr="0067396C">
          <w:rPr>
            <w:rStyle w:val="Hyperlink"/>
          </w:rPr>
          <w:t>Public GIS Viewer</w:t>
        </w:r>
      </w:hyperlink>
      <w:r w:rsidRPr="0067396C">
        <w:t xml:space="preserve"> by clicking the link or by going to </w:t>
      </w:r>
      <w:hyperlink r:id="rId19" w:history="1">
        <w:r w:rsidRPr="0067396C">
          <w:rPr>
            <w:rStyle w:val="Hyperlink"/>
          </w:rPr>
          <w:t>www.sanjoseca.gov/pwresources</w:t>
        </w:r>
      </w:hyperlink>
      <w:r w:rsidRPr="0067396C">
        <w:t xml:space="preserve">.  From the Public Works Resource page, click on the Public GIS viewer button to launch the GIS viewer. </w:t>
      </w:r>
    </w:p>
    <w:p w14:paraId="197F0FA9" w14:textId="77777777" w:rsidR="007B0267" w:rsidRPr="0067396C" w:rsidRDefault="007B0267" w:rsidP="005564BC">
      <w:pPr>
        <w:pStyle w:val="ListParagraph"/>
        <w:numPr>
          <w:ilvl w:val="0"/>
          <w:numId w:val="24"/>
        </w:numPr>
        <w:contextualSpacing/>
      </w:pPr>
      <w:r w:rsidRPr="0067396C">
        <w:t>Numbered streets such as 1</w:t>
      </w:r>
      <w:r w:rsidRPr="0067396C">
        <w:rPr>
          <w:vertAlign w:val="superscript"/>
        </w:rPr>
        <w:t>st</w:t>
      </w:r>
      <w:r w:rsidRPr="0067396C">
        <w:t xml:space="preserve"> Street, 2</w:t>
      </w:r>
      <w:r w:rsidRPr="0067396C">
        <w:rPr>
          <w:vertAlign w:val="superscript"/>
        </w:rPr>
        <w:t>nd</w:t>
      </w:r>
      <w:r w:rsidRPr="0067396C">
        <w:t xml:space="preserve"> Street, etc. must be searched for as a number in the street address box as “1ST" or “2ND."  If the search is attempted as “first” or “second” no results will be displayed. </w:t>
      </w:r>
    </w:p>
    <w:p w14:paraId="66EAAF79" w14:textId="77B7EF8E" w:rsidR="00320CE7" w:rsidRPr="00254C96" w:rsidRDefault="007B0267" w:rsidP="005564BC">
      <w:pPr>
        <w:pStyle w:val="ListParagraph"/>
        <w:numPr>
          <w:ilvl w:val="0"/>
          <w:numId w:val="24"/>
        </w:numPr>
        <w:contextualSpacing/>
        <w:rPr>
          <w:rFonts w:eastAsia="Dubai Medium" w:cstheme="minorHAnsi"/>
          <w:b/>
          <w:bCs/>
          <w:color w:val="008080"/>
          <w:sz w:val="24"/>
          <w:szCs w:val="24"/>
        </w:rPr>
      </w:pPr>
      <w:r w:rsidRPr="0067396C">
        <w:t xml:space="preserve">There are other wildcard combinations you may try.  However, the above combinations are the ones recommended to search for properties to add to your application utilizing the </w:t>
      </w:r>
      <w:r w:rsidR="00254C96">
        <w:t xml:space="preserve">street </w:t>
      </w:r>
      <w:r w:rsidRPr="0067396C">
        <w:t>address</w:t>
      </w:r>
      <w:r w:rsidR="00254C96">
        <w:t xml:space="preserve"> or location</w:t>
      </w:r>
      <w:r w:rsidRPr="0067396C">
        <w:t xml:space="preserve"> search box. </w:t>
      </w:r>
      <w:r w:rsidR="00320CE7" w:rsidRPr="00254C96">
        <w:rPr>
          <w:rFonts w:cstheme="minorHAnsi"/>
          <w:b/>
          <w:bCs/>
          <w:color w:val="008080"/>
          <w:sz w:val="24"/>
          <w:szCs w:val="24"/>
        </w:rPr>
        <w:br w:type="page"/>
      </w:r>
    </w:p>
    <w:p w14:paraId="77F4A371" w14:textId="4F3CB4A3" w:rsidR="00BB2377" w:rsidRPr="00F85467" w:rsidRDefault="00BB2377" w:rsidP="00BB2377">
      <w:pPr>
        <w:pStyle w:val="Heading1"/>
        <w:ind w:left="0"/>
        <w:rPr>
          <w:b/>
          <w:bCs/>
          <w:color w:val="008080"/>
          <w:sz w:val="24"/>
          <w:szCs w:val="24"/>
        </w:rPr>
      </w:pPr>
      <w:bookmarkStart w:id="8" w:name="_Toc103685957"/>
      <w:r>
        <w:rPr>
          <w:rFonts w:asciiTheme="minorHAnsi" w:hAnsiTheme="minorHAnsi" w:cstheme="minorHAnsi"/>
          <w:b/>
          <w:bCs/>
          <w:color w:val="008080"/>
          <w:sz w:val="24"/>
          <w:szCs w:val="24"/>
        </w:rPr>
        <w:lastRenderedPageBreak/>
        <w:t>Section 4 – Primary Property Selection</w:t>
      </w:r>
      <w:bookmarkEnd w:id="8"/>
    </w:p>
    <w:p w14:paraId="631AB8DE" w14:textId="13D51660" w:rsidR="00522308" w:rsidRPr="000C4ED9" w:rsidRDefault="00740D1C" w:rsidP="005564BC">
      <w:pPr>
        <w:contextualSpacing/>
        <w:rPr>
          <w:spacing w:val="-1"/>
          <w:sz w:val="24"/>
          <w:szCs w:val="24"/>
        </w:rPr>
      </w:pPr>
      <w:r w:rsidRPr="000C4ED9">
        <w:rPr>
          <w:spacing w:val="-1"/>
          <w:sz w:val="24"/>
          <w:szCs w:val="24"/>
        </w:rPr>
        <w:t xml:space="preserve">After you </w:t>
      </w:r>
      <w:r w:rsidR="004742B6" w:rsidRPr="000C4ED9">
        <w:rPr>
          <w:spacing w:val="-1"/>
          <w:sz w:val="24"/>
          <w:szCs w:val="24"/>
        </w:rPr>
        <w:t xml:space="preserve">submit your search you will </w:t>
      </w:r>
      <w:r w:rsidRPr="000C4ED9">
        <w:rPr>
          <w:spacing w:val="-1"/>
          <w:sz w:val="24"/>
          <w:szCs w:val="24"/>
        </w:rPr>
        <w:t xml:space="preserve">be presented with the search results.  From here you will </w:t>
      </w:r>
      <w:r w:rsidR="0094589F" w:rsidRPr="000C4ED9">
        <w:rPr>
          <w:spacing w:val="-1"/>
          <w:sz w:val="24"/>
          <w:szCs w:val="24"/>
        </w:rPr>
        <w:t>be able to</w:t>
      </w:r>
      <w:r w:rsidR="00522308" w:rsidRPr="000C4ED9">
        <w:rPr>
          <w:spacing w:val="-1"/>
          <w:sz w:val="24"/>
          <w:szCs w:val="24"/>
        </w:rPr>
        <w:t>:</w:t>
      </w:r>
    </w:p>
    <w:p w14:paraId="0D2B56A3" w14:textId="268BE180" w:rsidR="00BB11AA" w:rsidRPr="000C4ED9" w:rsidRDefault="00522308" w:rsidP="005564BC">
      <w:pPr>
        <w:pStyle w:val="ListParagraph"/>
        <w:numPr>
          <w:ilvl w:val="0"/>
          <w:numId w:val="8"/>
        </w:numPr>
        <w:contextualSpacing/>
        <w:rPr>
          <w:spacing w:val="-1"/>
          <w:sz w:val="24"/>
          <w:szCs w:val="24"/>
        </w:rPr>
      </w:pPr>
      <w:r w:rsidRPr="000C4ED9">
        <w:rPr>
          <w:spacing w:val="-1"/>
          <w:sz w:val="24"/>
          <w:szCs w:val="24"/>
        </w:rPr>
        <w:t xml:space="preserve">Adjust the </w:t>
      </w:r>
      <w:r w:rsidR="00BB11AA" w:rsidRPr="000C4ED9">
        <w:rPr>
          <w:spacing w:val="-1"/>
          <w:sz w:val="24"/>
          <w:szCs w:val="24"/>
        </w:rPr>
        <w:t>number of results</w:t>
      </w:r>
      <w:r w:rsidR="004742B6" w:rsidRPr="000C4ED9">
        <w:rPr>
          <w:spacing w:val="-1"/>
          <w:sz w:val="24"/>
          <w:szCs w:val="24"/>
        </w:rPr>
        <w:t xml:space="preserve"> shown on the screen</w:t>
      </w:r>
    </w:p>
    <w:p w14:paraId="113BE53F" w14:textId="5F56A378" w:rsidR="00BB11AA" w:rsidRPr="000C4ED9" w:rsidRDefault="00BB11AA" w:rsidP="005564BC">
      <w:pPr>
        <w:pStyle w:val="ListParagraph"/>
        <w:numPr>
          <w:ilvl w:val="0"/>
          <w:numId w:val="8"/>
        </w:numPr>
        <w:contextualSpacing/>
        <w:rPr>
          <w:spacing w:val="-1"/>
          <w:sz w:val="24"/>
          <w:szCs w:val="24"/>
        </w:rPr>
      </w:pPr>
      <w:r w:rsidRPr="000C4ED9">
        <w:rPr>
          <w:spacing w:val="-1"/>
          <w:sz w:val="24"/>
          <w:szCs w:val="24"/>
        </w:rPr>
        <w:t>F</w:t>
      </w:r>
      <w:r w:rsidR="0094589F" w:rsidRPr="000C4ED9">
        <w:rPr>
          <w:spacing w:val="-1"/>
          <w:sz w:val="24"/>
          <w:szCs w:val="24"/>
        </w:rPr>
        <w:t>ilter through the results utilizing the “Search” box at the top right</w:t>
      </w:r>
    </w:p>
    <w:p w14:paraId="038AD5EC" w14:textId="7BBDF8FD" w:rsidR="00740D1C" w:rsidRPr="000C4ED9" w:rsidRDefault="00BB11AA" w:rsidP="005564BC">
      <w:pPr>
        <w:pStyle w:val="ListParagraph"/>
        <w:numPr>
          <w:ilvl w:val="0"/>
          <w:numId w:val="8"/>
        </w:numPr>
        <w:contextualSpacing/>
        <w:rPr>
          <w:spacing w:val="-1"/>
          <w:sz w:val="24"/>
          <w:szCs w:val="24"/>
        </w:rPr>
      </w:pPr>
      <w:r w:rsidRPr="000C4ED9">
        <w:rPr>
          <w:spacing w:val="-1"/>
          <w:sz w:val="24"/>
          <w:szCs w:val="24"/>
        </w:rPr>
        <w:t xml:space="preserve">Select your Primary Property by </w:t>
      </w:r>
      <w:r w:rsidR="00740D1C" w:rsidRPr="000C4ED9">
        <w:rPr>
          <w:spacing w:val="-1"/>
          <w:sz w:val="24"/>
          <w:szCs w:val="24"/>
        </w:rPr>
        <w:t>click</w:t>
      </w:r>
      <w:r w:rsidR="009015D7" w:rsidRPr="000C4ED9">
        <w:rPr>
          <w:spacing w:val="-1"/>
          <w:sz w:val="24"/>
          <w:szCs w:val="24"/>
        </w:rPr>
        <w:t>ing</w:t>
      </w:r>
      <w:r w:rsidR="00740D1C" w:rsidRPr="000C4ED9">
        <w:rPr>
          <w:spacing w:val="-1"/>
          <w:sz w:val="24"/>
          <w:szCs w:val="24"/>
        </w:rPr>
        <w:t xml:space="preserve"> on the “Select” button next to the </w:t>
      </w:r>
      <w:r w:rsidR="009015D7" w:rsidRPr="000C4ED9">
        <w:rPr>
          <w:spacing w:val="-1"/>
          <w:sz w:val="24"/>
          <w:szCs w:val="24"/>
        </w:rPr>
        <w:t>Property you wish to make your primary property.</w:t>
      </w:r>
    </w:p>
    <w:p w14:paraId="70601ED4" w14:textId="328B8EF9" w:rsidR="00FC55F6" w:rsidRDefault="00FC55F6" w:rsidP="00FC55F6">
      <w:pPr>
        <w:rPr>
          <w:spacing w:val="-1"/>
        </w:rPr>
      </w:pPr>
    </w:p>
    <w:p w14:paraId="2EF8A5EC" w14:textId="39AFE2EF" w:rsidR="00FC55F6" w:rsidRPr="00FC55F6" w:rsidRDefault="00A03999" w:rsidP="00FC55F6">
      <w:pPr>
        <w:rPr>
          <w:spacing w:val="-1"/>
        </w:rPr>
      </w:pPr>
      <w:r>
        <w:rPr>
          <w:noProof/>
          <w:spacing w:val="-1"/>
        </w:rPr>
        <w:pict w14:anchorId="0AF3A8B9">
          <v:shapetype id="_x0000_t202" coordsize="21600,21600" o:spt="202" path="m,l,21600r21600,l21600,xe">
            <v:stroke joinstyle="miter"/>
            <v:path gradientshapeok="t" o:connecttype="rect"/>
          </v:shapetype>
          <v:shape id="_x0000_s1139" type="#_x0000_t202" style="position:absolute;margin-left:345.2pt;margin-top:60.6pt;width:137.35pt;height:29.9pt;z-index:25163366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" filled="f" strokecolor="red" strokeweight="2.25pt">
            <v:textbox style="mso-next-textbox:#_x0000_s1139">
              <w:txbxContent>
                <w:p w14:paraId="6932B1CD" w14:textId="1D5CBC4F" w:rsidR="00FC55F6" w:rsidRPr="0074414A" w:rsidRDefault="0074414A" w:rsidP="00FC55F6">
                  <w:pPr>
                    <w:rPr>
                      <w:rFonts w:ascii="Arial" w:hAnsi="Arial" w:cs="Arial"/>
                      <w:b/>
                      <w:bCs/>
                      <w:color w:val="FF0000"/>
                    </w:rPr>
                  </w:pPr>
                  <w:r w:rsidRPr="0074414A">
                    <w:rPr>
                      <w:rFonts w:ascii="Arial" w:hAnsi="Arial" w:cs="Arial"/>
                      <w:b/>
                      <w:bCs/>
                      <w:color w:val="FF0000"/>
                    </w:rPr>
                    <w:t>2</w:t>
                  </w:r>
                </w:p>
              </w:txbxContent>
            </v:textbox>
            <w10:wrap anchorx="margin"/>
          </v:shape>
        </w:pict>
      </w:r>
      <w:r>
        <w:rPr>
          <w:noProof/>
          <w:spacing w:val="-1"/>
        </w:rPr>
        <w:pict w14:anchorId="0AF3A8B9">
          <v:shape id="_x0000_s1140" type="#_x0000_t202" style="position:absolute;margin-left:12.25pt;margin-top:186.6pt;width:71.25pt;height:29.9pt;z-index:25163468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" filled="f" strokecolor="red" strokeweight="2.25pt">
            <v:textbox style="mso-next-textbox:#_x0000_s1140">
              <w:txbxContent>
                <w:p w14:paraId="67473B28" w14:textId="11ED5145" w:rsidR="00FC55F6" w:rsidRPr="0074414A" w:rsidRDefault="0074414A" w:rsidP="00FC55F6">
                  <w:pPr>
                    <w:rPr>
                      <w:rFonts w:ascii="Arial" w:hAnsi="Arial" w:cs="Arial"/>
                      <w:b/>
                      <w:bCs/>
                      <w:color w:val="FF0000"/>
                    </w:rPr>
                  </w:pPr>
                  <w:r w:rsidRPr="0074414A">
                    <w:rPr>
                      <w:rFonts w:ascii="Arial" w:hAnsi="Arial" w:cs="Arial"/>
                      <w:b/>
                      <w:bCs/>
                      <w:color w:val="FF0000"/>
                    </w:rPr>
                    <w:t>3</w:t>
                  </w:r>
                </w:p>
              </w:txbxContent>
            </v:textbox>
            <w10:wrap anchorx="margin"/>
          </v:shape>
        </w:pict>
      </w:r>
      <w:r>
        <w:rPr>
          <w:noProof/>
          <w:spacing w:val="-1"/>
        </w:rPr>
        <w:pict w14:anchorId="0AF3A8B9">
          <v:shape id="_x0000_s1138" type="#_x0000_t202" style="position:absolute;margin-left:7.75pt;margin-top:58.35pt;width:97.55pt;height:29.9pt;z-index:25163264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" filled="f" strokecolor="red" strokeweight="2.25pt">
            <v:textbox style="mso-next-textbox:#_x0000_s1138">
              <w:txbxContent>
                <w:p w14:paraId="4C295DB7" w14:textId="5853712C" w:rsidR="00FC55F6" w:rsidRPr="0074414A" w:rsidRDefault="0074414A" w:rsidP="00FC55F6">
                  <w:pPr>
                    <w:rPr>
                      <w:rFonts w:ascii="Arial" w:hAnsi="Arial" w:cs="Arial"/>
                      <w:b/>
                      <w:bCs/>
                      <w:color w:val="FF0000"/>
                    </w:rPr>
                  </w:pPr>
                  <w:r w:rsidRPr="0074414A">
                    <w:rPr>
                      <w:rFonts w:ascii="Arial" w:hAnsi="Arial" w:cs="Arial"/>
                      <w:b/>
                      <w:bCs/>
                      <w:color w:val="FF0000"/>
                    </w:rPr>
                    <w:t xml:space="preserve">1 </w:t>
                  </w:r>
                </w:p>
              </w:txbxContent>
            </v:textbox>
            <w10:wrap anchorx="margin"/>
          </v:shape>
        </w:pict>
      </w:r>
      <w:r w:rsidR="00FC55F6">
        <w:rPr>
          <w:noProof/>
          <w:spacing w:val="-1"/>
        </w:rPr>
        <w:drawing>
          <wp:inline distT="0" distB="0" distL="0" distR="0" wp14:anchorId="1CFA15B7" wp14:editId="3A2B9514">
            <wp:extent cx="6248400" cy="3535680"/>
            <wp:effectExtent l="38100" t="38100" r="19050" b="2667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48400" cy="3535680"/>
                    </a:xfrm>
                    <a:prstGeom prst="rect">
                      <a:avLst/>
                    </a:prstGeom>
                    <a:ln w="25400">
                      <a:solidFill>
                        <a:schemeClr val="bg1">
                          <a:lumMod val="65000"/>
                        </a:schemeClr>
                      </a:solidFill>
                    </a:ln>
                    <a:effectLst>
                      <a:softEdge rad="0"/>
                    </a:effectLst>
                  </pic:spPr>
                </pic:pic>
              </a:graphicData>
            </a:graphic>
          </wp:inline>
        </w:drawing>
      </w:r>
    </w:p>
    <w:p w14:paraId="4FB25A88" w14:textId="21E44BA2" w:rsidR="00740D1C" w:rsidRDefault="00740D1C" w:rsidP="00CF1C44">
      <w:pPr>
        <w:rPr>
          <w:b/>
          <w:bCs/>
          <w:color w:val="008080"/>
          <w:sz w:val="24"/>
          <w:szCs w:val="24"/>
        </w:rPr>
      </w:pPr>
    </w:p>
    <w:p w14:paraId="113FD82C" w14:textId="77777777" w:rsidR="00BB2377" w:rsidRDefault="00BB2377">
      <w:pPr>
        <w:rPr>
          <w:rFonts w:eastAsia="Dubai Medium" w:cstheme="minorHAnsi"/>
          <w:b/>
          <w:bCs/>
          <w:color w:val="008080"/>
          <w:sz w:val="24"/>
          <w:szCs w:val="24"/>
        </w:rPr>
      </w:pPr>
      <w:r>
        <w:rPr>
          <w:rFonts w:cstheme="minorHAnsi"/>
          <w:b/>
          <w:bCs/>
          <w:color w:val="008080"/>
          <w:sz w:val="24"/>
          <w:szCs w:val="24"/>
        </w:rPr>
        <w:br w:type="page"/>
      </w:r>
    </w:p>
    <w:p w14:paraId="2CE56CA8" w14:textId="6E6E80D8" w:rsidR="00CF1C44" w:rsidRPr="00F85467" w:rsidRDefault="00BB2377" w:rsidP="00512829">
      <w:pPr>
        <w:pStyle w:val="Heading1"/>
        <w:ind w:left="0"/>
        <w:rPr>
          <w:b/>
          <w:bCs/>
          <w:color w:val="008080"/>
          <w:sz w:val="24"/>
          <w:szCs w:val="24"/>
        </w:rPr>
      </w:pPr>
      <w:bookmarkStart w:id="9" w:name="_Section_5_–"/>
      <w:bookmarkStart w:id="10" w:name="_Toc103685958"/>
      <w:bookmarkEnd w:id="9"/>
      <w:r>
        <w:rPr>
          <w:rFonts w:asciiTheme="minorHAnsi" w:hAnsiTheme="minorHAnsi" w:cstheme="minorHAnsi"/>
          <w:b/>
          <w:bCs/>
          <w:color w:val="008080"/>
          <w:sz w:val="24"/>
          <w:szCs w:val="24"/>
        </w:rPr>
        <w:lastRenderedPageBreak/>
        <w:t>Section 5</w:t>
      </w:r>
      <w:r w:rsidR="00512829" w:rsidRPr="00512829">
        <w:rPr>
          <w:rFonts w:asciiTheme="minorHAnsi" w:hAnsiTheme="minorHAnsi" w:cstheme="minorHAnsi"/>
          <w:b/>
          <w:bCs/>
          <w:color w:val="008080"/>
          <w:sz w:val="24"/>
          <w:szCs w:val="24"/>
        </w:rPr>
        <w:t xml:space="preserve"> –</w:t>
      </w:r>
      <w:r w:rsidR="00975C65">
        <w:rPr>
          <w:rFonts w:asciiTheme="minorHAnsi" w:hAnsiTheme="minorHAnsi" w:cstheme="minorHAnsi"/>
          <w:b/>
          <w:bCs/>
          <w:color w:val="008080"/>
          <w:sz w:val="24"/>
          <w:szCs w:val="24"/>
        </w:rPr>
        <w:t xml:space="preserve"> </w:t>
      </w:r>
      <w:r w:rsidR="00512829" w:rsidRPr="00512829">
        <w:rPr>
          <w:rFonts w:asciiTheme="minorHAnsi" w:hAnsiTheme="minorHAnsi" w:cstheme="minorHAnsi"/>
          <w:b/>
          <w:bCs/>
          <w:color w:val="008080"/>
          <w:sz w:val="24"/>
          <w:szCs w:val="24"/>
        </w:rPr>
        <w:t>Additional Properties</w:t>
      </w:r>
      <w:bookmarkEnd w:id="10"/>
    </w:p>
    <w:p w14:paraId="7886330F" w14:textId="2486F6DE" w:rsidR="00CF1C44" w:rsidRPr="00D94A90" w:rsidRDefault="00CF1C44" w:rsidP="00CF1C44">
      <w:pPr>
        <w:pStyle w:val="BodyText"/>
        <w:spacing w:line="259" w:lineRule="auto"/>
        <w:ind w:left="0" w:right="158"/>
        <w:rPr>
          <w:spacing w:val="-1"/>
        </w:rPr>
      </w:pPr>
      <w:r w:rsidRPr="00D94A90">
        <w:rPr>
          <w:spacing w:val="-1"/>
        </w:rPr>
        <w:t>On</w:t>
      </w:r>
      <w:r w:rsidR="004742B6" w:rsidRPr="00D94A90">
        <w:rPr>
          <w:spacing w:val="-1"/>
        </w:rPr>
        <w:t xml:space="preserve">ce you have selected your primary property </w:t>
      </w:r>
      <w:r w:rsidR="00512829" w:rsidRPr="00D94A90">
        <w:rPr>
          <w:spacing w:val="-1"/>
        </w:rPr>
        <w:t>you will be on the Additional Property Screen.  Here you will see summary information for your permi</w:t>
      </w:r>
      <w:r w:rsidR="008144CE" w:rsidRPr="00D94A90">
        <w:rPr>
          <w:spacing w:val="-1"/>
        </w:rPr>
        <w:t>t</w:t>
      </w:r>
      <w:r w:rsidR="0049712A" w:rsidRPr="00D94A90">
        <w:rPr>
          <w:spacing w:val="-1"/>
        </w:rPr>
        <w:t xml:space="preserve"> so far.  This includes a </w:t>
      </w:r>
      <w:r w:rsidR="00932571" w:rsidRPr="00D94A90">
        <w:rPr>
          <w:spacing w:val="-1"/>
        </w:rPr>
        <w:t>summary</w:t>
      </w:r>
      <w:r w:rsidR="0049712A" w:rsidRPr="00D94A90">
        <w:rPr>
          <w:spacing w:val="-1"/>
        </w:rPr>
        <w:t xml:space="preserve"> of the Application Type, Primary Property Details and Applicant People information. </w:t>
      </w:r>
      <w:r w:rsidR="00FD79FC" w:rsidRPr="00D94A90">
        <w:rPr>
          <w:spacing w:val="-1"/>
        </w:rPr>
        <w:t xml:space="preserve"> If your project spans multiple properties or multiples streets and/or </w:t>
      </w:r>
      <w:r w:rsidR="00171A14" w:rsidRPr="00D94A90">
        <w:rPr>
          <w:spacing w:val="-1"/>
        </w:rPr>
        <w:t>intersections,</w:t>
      </w:r>
      <w:r w:rsidR="00FD79FC" w:rsidRPr="00D94A90">
        <w:rPr>
          <w:spacing w:val="-1"/>
        </w:rPr>
        <w:t xml:space="preserve"> you will want to add all pertinent properties to your application.  </w:t>
      </w:r>
      <w:r w:rsidR="00171A14" w:rsidRPr="00D94A90">
        <w:rPr>
          <w:spacing w:val="-1"/>
        </w:rPr>
        <w:t>This page is where you will do that.</w:t>
      </w:r>
      <w:r w:rsidR="00932571" w:rsidRPr="00D94A90">
        <w:rPr>
          <w:spacing w:val="-1"/>
        </w:rPr>
        <w:t xml:space="preserve"> </w:t>
      </w:r>
    </w:p>
    <w:p w14:paraId="686B7A35" w14:textId="7E3C3D89" w:rsidR="00932571" w:rsidRPr="00D94A90" w:rsidRDefault="00932571" w:rsidP="00CF1C44">
      <w:pPr>
        <w:pStyle w:val="BodyText"/>
        <w:spacing w:line="259" w:lineRule="auto"/>
        <w:ind w:left="0" w:right="158"/>
        <w:rPr>
          <w:spacing w:val="-1"/>
        </w:rPr>
      </w:pPr>
    </w:p>
    <w:p w14:paraId="68119B64" w14:textId="14AB3513" w:rsidR="00CE15DA" w:rsidRPr="00D94A90" w:rsidRDefault="00171A14" w:rsidP="00CE15DA">
      <w:pPr>
        <w:pStyle w:val="BodyText"/>
        <w:spacing w:line="259" w:lineRule="auto"/>
        <w:ind w:left="0" w:right="158"/>
        <w:rPr>
          <w:spacing w:val="-1"/>
        </w:rPr>
      </w:pPr>
      <w:r w:rsidRPr="00D94A90">
        <w:rPr>
          <w:spacing w:val="-1"/>
        </w:rPr>
        <w:t xml:space="preserve">On </w:t>
      </w:r>
      <w:r w:rsidR="00932571" w:rsidRPr="00D94A90">
        <w:rPr>
          <w:spacing w:val="-1"/>
        </w:rPr>
        <w:t xml:space="preserve">this page you will </w:t>
      </w:r>
      <w:r w:rsidRPr="00D94A90">
        <w:rPr>
          <w:spacing w:val="-1"/>
        </w:rPr>
        <w:t xml:space="preserve">also </w:t>
      </w:r>
      <w:r w:rsidR="00932571" w:rsidRPr="00D94A90">
        <w:rPr>
          <w:spacing w:val="-1"/>
        </w:rPr>
        <w:t>have the option</w:t>
      </w:r>
      <w:r w:rsidRPr="00D94A90">
        <w:rPr>
          <w:spacing w:val="-1"/>
        </w:rPr>
        <w:t>s</w:t>
      </w:r>
      <w:r w:rsidR="00932571" w:rsidRPr="00D94A90">
        <w:rPr>
          <w:spacing w:val="-1"/>
        </w:rPr>
        <w:t xml:space="preserve"> to </w:t>
      </w:r>
      <w:r w:rsidR="00FD79FC" w:rsidRPr="00D94A90">
        <w:rPr>
          <w:spacing w:val="-1"/>
        </w:rPr>
        <w:t xml:space="preserve">cancel the </w:t>
      </w:r>
      <w:r w:rsidRPr="00D94A90">
        <w:rPr>
          <w:spacing w:val="-1"/>
        </w:rPr>
        <w:t>application</w:t>
      </w:r>
      <w:r w:rsidR="00FD79FC" w:rsidRPr="00D94A90">
        <w:rPr>
          <w:spacing w:val="-1"/>
        </w:rPr>
        <w:t xml:space="preserve"> or</w:t>
      </w:r>
      <w:r w:rsidRPr="00D94A90">
        <w:rPr>
          <w:spacing w:val="-1"/>
        </w:rPr>
        <w:t xml:space="preserve"> </w:t>
      </w:r>
      <w:r w:rsidR="00FD79FC" w:rsidRPr="00D94A90">
        <w:rPr>
          <w:spacing w:val="-1"/>
        </w:rPr>
        <w:t>to continue to the next step</w:t>
      </w:r>
      <w:r w:rsidRPr="00D94A90">
        <w:rPr>
          <w:spacing w:val="-1"/>
        </w:rPr>
        <w:t xml:space="preserve">, if you don’t have any additional properties to add. </w:t>
      </w:r>
      <w:r w:rsidR="00FD79FC" w:rsidRPr="00D94A90">
        <w:rPr>
          <w:spacing w:val="-1"/>
        </w:rPr>
        <w:t xml:space="preserve"> </w:t>
      </w:r>
      <w:r w:rsidR="00932571" w:rsidRPr="00D94A90">
        <w:rPr>
          <w:spacing w:val="-1"/>
        </w:rPr>
        <w:t xml:space="preserve"> </w:t>
      </w:r>
      <w:r w:rsidR="001E37D9" w:rsidRPr="00D94A90">
        <w:rPr>
          <w:spacing w:val="-1"/>
        </w:rPr>
        <w:t xml:space="preserve"> To add more properties to your </w:t>
      </w:r>
      <w:r w:rsidR="00202DA0" w:rsidRPr="00D94A90">
        <w:rPr>
          <w:spacing w:val="-1"/>
        </w:rPr>
        <w:t>application,</w:t>
      </w:r>
      <w:r w:rsidR="001E37D9" w:rsidRPr="00D94A90">
        <w:rPr>
          <w:spacing w:val="-1"/>
        </w:rPr>
        <w:t xml:space="preserve"> click on the “Add Additional Property” button</w:t>
      </w:r>
      <w:r w:rsidR="000530D1" w:rsidRPr="00D94A90">
        <w:rPr>
          <w:spacing w:val="-1"/>
        </w:rPr>
        <w:t xml:space="preserve"> and go to </w:t>
      </w:r>
      <w:hyperlink w:anchor="_Section_5.1_–" w:history="1">
        <w:r w:rsidR="00952D48" w:rsidRPr="00D94A90">
          <w:rPr>
            <w:rStyle w:val="Hyperlink"/>
            <w:spacing w:val="-1"/>
          </w:rPr>
          <w:t>Section 5.1</w:t>
        </w:r>
      </w:hyperlink>
      <w:r w:rsidR="000530D1" w:rsidRPr="00D94A90">
        <w:rPr>
          <w:spacing w:val="-1"/>
        </w:rPr>
        <w:t xml:space="preserve"> of this document</w:t>
      </w:r>
      <w:r w:rsidR="001E37D9" w:rsidRPr="00D94A90">
        <w:rPr>
          <w:spacing w:val="-1"/>
        </w:rPr>
        <w:t>.</w:t>
      </w:r>
      <w:r w:rsidR="008F7D4B" w:rsidRPr="00D94A90">
        <w:rPr>
          <w:spacing w:val="-1"/>
        </w:rPr>
        <w:t xml:space="preserve">  If you don’t have any additional properties to add then click on the “Next” button and go to the next </w:t>
      </w:r>
      <w:r w:rsidR="00BA41E3" w:rsidRPr="00D94A90">
        <w:rPr>
          <w:spacing w:val="-1"/>
        </w:rPr>
        <w:t>s</w:t>
      </w:r>
      <w:r w:rsidR="008F7D4B" w:rsidRPr="00D94A90">
        <w:rPr>
          <w:spacing w:val="-1"/>
        </w:rPr>
        <w:t>tep</w:t>
      </w:r>
      <w:r w:rsidR="00BA41E3" w:rsidRPr="00D94A90">
        <w:rPr>
          <w:spacing w:val="-1"/>
        </w:rPr>
        <w:t xml:space="preserve"> in th</w:t>
      </w:r>
      <w:r w:rsidR="00D46ED1" w:rsidRPr="00D94A90">
        <w:rPr>
          <w:spacing w:val="-1"/>
        </w:rPr>
        <w:t>e permit application.</w:t>
      </w:r>
    </w:p>
    <w:p w14:paraId="74729017" w14:textId="38B569FD" w:rsidR="00135D46" w:rsidRDefault="00135D46" w:rsidP="00CB4559">
      <w:pPr>
        <w:pStyle w:val="BodyText"/>
        <w:spacing w:line="259" w:lineRule="auto"/>
        <w:ind w:left="0" w:right="158"/>
        <w:rPr>
          <w:spacing w:val="-1"/>
        </w:rPr>
      </w:pPr>
    </w:p>
    <w:p w14:paraId="758213AF" w14:textId="07278208" w:rsidR="005C33C7" w:rsidRDefault="00A03999">
      <w:pPr>
        <w:rPr>
          <w:rFonts w:eastAsia="Dubai Medium" w:cstheme="minorHAnsi"/>
          <w:b/>
          <w:bCs/>
          <w:color w:val="008080"/>
          <w:sz w:val="24"/>
          <w:szCs w:val="24"/>
        </w:rPr>
      </w:pPr>
      <w:r>
        <w:rPr>
          <w:noProof/>
          <w:spacing w:val="-1"/>
        </w:rPr>
        <w:pict w14:anchorId="0AF3A8B9">
          <v:shape id="_x0000_s1143" type="#_x0000_t202" style="position:absolute;margin-left:332.6pt;margin-top:181pt;width:98.3pt;height:29.9pt;z-index:25163571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3">
              <w:txbxContent>
                <w:p w14:paraId="5B8E70BC" w14:textId="7880F9BC" w:rsidR="001E37D9" w:rsidRPr="0074414A" w:rsidRDefault="001E37D9" w:rsidP="001E37D9">
                  <w:pPr>
                    <w:rPr>
                      <w:rFonts w:ascii="Arial" w:hAnsi="Arial" w:cs="Arial"/>
                      <w:b/>
                      <w:bCs/>
                      <w:color w:val="FF0000"/>
                    </w:rPr>
                  </w:pPr>
                </w:p>
              </w:txbxContent>
            </v:textbox>
            <w10:wrap anchorx="margin"/>
          </v:shape>
        </w:pict>
      </w:r>
      <w:r w:rsidR="009B280D">
        <w:rPr>
          <w:noProof/>
          <w:spacing w:val="-1"/>
        </w:rPr>
        <w:drawing>
          <wp:inline distT="0" distB="0" distL="0" distR="0" wp14:anchorId="73010782" wp14:editId="3502FADB">
            <wp:extent cx="6248400" cy="2788920"/>
            <wp:effectExtent l="38100" t="3810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248400" cy="2788920"/>
                    </a:xfrm>
                    <a:prstGeom prst="rect">
                      <a:avLst/>
                    </a:prstGeom>
                    <a:ln w="25400">
                      <a:solidFill>
                        <a:sysClr val="window" lastClr="FFFFFF">
                          <a:lumMod val="65000"/>
                        </a:sysClr>
                      </a:solidFill>
                    </a:ln>
                  </pic:spPr>
                </pic:pic>
              </a:graphicData>
            </a:graphic>
          </wp:inline>
        </w:drawing>
      </w:r>
      <w:r w:rsidR="005C33C7">
        <w:rPr>
          <w:rFonts w:eastAsia="Dubai Medium" w:cstheme="minorHAnsi"/>
          <w:color w:val="008080"/>
          <w:sz w:val="24"/>
          <w:szCs w:val="24"/>
        </w:rPr>
        <w:br w:type="page"/>
      </w:r>
    </w:p>
    <w:p w14:paraId="00397177" w14:textId="08A27E3D" w:rsidR="009723D9" w:rsidRDefault="00BB2377" w:rsidP="009723D9">
      <w:pPr>
        <w:pStyle w:val="Heading2"/>
        <w:ind w:hanging="115"/>
      </w:pPr>
      <w:bookmarkStart w:id="11" w:name="_Section_5.1_–"/>
      <w:bookmarkStart w:id="12" w:name="_Toc103685959"/>
      <w:bookmarkEnd w:id="11"/>
      <w:r>
        <w:rPr>
          <w:rFonts w:asciiTheme="minorHAnsi" w:eastAsia="Dubai Medium" w:hAnsiTheme="minorHAnsi" w:cstheme="minorHAnsi"/>
          <w:color w:val="008080"/>
          <w:sz w:val="24"/>
          <w:szCs w:val="24"/>
        </w:rPr>
        <w:lastRenderedPageBreak/>
        <w:t>Section 5.1</w:t>
      </w:r>
      <w:r w:rsidR="009723D9">
        <w:rPr>
          <w:rFonts w:asciiTheme="minorHAnsi" w:eastAsia="Dubai Medium" w:hAnsiTheme="minorHAnsi" w:cstheme="minorHAnsi"/>
          <w:color w:val="008080"/>
          <w:sz w:val="24"/>
          <w:szCs w:val="24"/>
        </w:rPr>
        <w:t xml:space="preserve"> – Add</w:t>
      </w:r>
      <w:r w:rsidR="00975C65">
        <w:rPr>
          <w:rFonts w:asciiTheme="minorHAnsi" w:eastAsia="Dubai Medium" w:hAnsiTheme="minorHAnsi" w:cstheme="minorHAnsi"/>
          <w:color w:val="008080"/>
          <w:sz w:val="24"/>
          <w:szCs w:val="24"/>
        </w:rPr>
        <w:t>ing</w:t>
      </w:r>
      <w:r w:rsidR="009723D9">
        <w:rPr>
          <w:rFonts w:asciiTheme="minorHAnsi" w:eastAsia="Dubai Medium" w:hAnsiTheme="minorHAnsi" w:cstheme="minorHAnsi"/>
          <w:color w:val="008080"/>
          <w:sz w:val="24"/>
          <w:szCs w:val="24"/>
        </w:rPr>
        <w:t xml:space="preserve"> Additional Properties</w:t>
      </w:r>
      <w:r w:rsidR="001E6EA6">
        <w:rPr>
          <w:rFonts w:asciiTheme="minorHAnsi" w:eastAsia="Dubai Medium" w:hAnsiTheme="minorHAnsi" w:cstheme="minorHAnsi"/>
          <w:color w:val="008080"/>
          <w:sz w:val="24"/>
          <w:szCs w:val="24"/>
        </w:rPr>
        <w:t xml:space="preserve"> (Optional)</w:t>
      </w:r>
      <w:bookmarkEnd w:id="12"/>
    </w:p>
    <w:p w14:paraId="62D9CBD0" w14:textId="071FE0A3" w:rsidR="008F7D4B" w:rsidRDefault="009723D9" w:rsidP="00CB4559">
      <w:pPr>
        <w:pStyle w:val="BodyText"/>
        <w:spacing w:line="259" w:lineRule="auto"/>
        <w:ind w:left="0" w:right="158"/>
        <w:rPr>
          <w:spacing w:val="-1"/>
        </w:rPr>
      </w:pPr>
      <w:r w:rsidRPr="00D94A90">
        <w:rPr>
          <w:spacing w:val="-1"/>
        </w:rPr>
        <w:t>C</w:t>
      </w:r>
      <w:r w:rsidR="008F7D4B" w:rsidRPr="00D94A90">
        <w:rPr>
          <w:spacing w:val="-1"/>
        </w:rPr>
        <w:t xml:space="preserve">lick on the </w:t>
      </w:r>
      <w:r w:rsidR="004D5EF2" w:rsidRPr="00D94A90">
        <w:rPr>
          <w:spacing w:val="-1"/>
        </w:rPr>
        <w:t xml:space="preserve">“Add Additional Property” button </w:t>
      </w:r>
      <w:r w:rsidR="000C512D" w:rsidRPr="00D94A90">
        <w:rPr>
          <w:spacing w:val="-1"/>
        </w:rPr>
        <w:t xml:space="preserve">and </w:t>
      </w:r>
      <w:r w:rsidR="004D5EF2" w:rsidRPr="00D94A90">
        <w:rPr>
          <w:spacing w:val="-1"/>
        </w:rPr>
        <w:t xml:space="preserve">you will be presented with </w:t>
      </w:r>
      <w:r w:rsidR="00572C19" w:rsidRPr="00D94A90">
        <w:rPr>
          <w:spacing w:val="-1"/>
        </w:rPr>
        <w:t>the</w:t>
      </w:r>
      <w:r w:rsidR="004D5EF2" w:rsidRPr="00D94A90">
        <w:rPr>
          <w:spacing w:val="-1"/>
        </w:rPr>
        <w:t xml:space="preserve"> same property search options </w:t>
      </w:r>
      <w:r w:rsidR="00DE686C" w:rsidRPr="00D94A90">
        <w:rPr>
          <w:spacing w:val="-1"/>
        </w:rPr>
        <w:t xml:space="preserve">as shown and discussed in </w:t>
      </w:r>
      <w:r w:rsidR="00B7456D" w:rsidRPr="00D94A90">
        <w:rPr>
          <w:spacing w:val="-1"/>
        </w:rPr>
        <w:t>Section 1 through 3.</w:t>
      </w:r>
      <w:r w:rsidR="00DE686C" w:rsidRPr="00D94A90">
        <w:rPr>
          <w:spacing w:val="-1"/>
        </w:rPr>
        <w:t xml:space="preserve">  After you submit your search</w:t>
      </w:r>
      <w:r w:rsidR="006E44DA" w:rsidRPr="00D94A90">
        <w:rPr>
          <w:spacing w:val="-1"/>
        </w:rPr>
        <w:t xml:space="preserve"> </w:t>
      </w:r>
      <w:r w:rsidR="00DE686C" w:rsidRPr="00D94A90">
        <w:rPr>
          <w:spacing w:val="-1"/>
        </w:rPr>
        <w:t xml:space="preserve">the results page differs from the </w:t>
      </w:r>
      <w:r w:rsidR="00572C19" w:rsidRPr="00D94A90">
        <w:rPr>
          <w:spacing w:val="-1"/>
        </w:rPr>
        <w:t>Primary Property selection screen</w:t>
      </w:r>
      <w:r w:rsidR="006E44DA" w:rsidRPr="00D94A90">
        <w:rPr>
          <w:spacing w:val="-1"/>
        </w:rPr>
        <w:t>, with some exceptions</w:t>
      </w:r>
      <w:r w:rsidR="00572C19" w:rsidRPr="00D94A90">
        <w:rPr>
          <w:spacing w:val="-1"/>
        </w:rPr>
        <w:t>.</w:t>
      </w:r>
      <w:r w:rsidR="00707D8D" w:rsidRPr="00D94A90">
        <w:rPr>
          <w:spacing w:val="-1"/>
        </w:rPr>
        <w:t xml:space="preserve">  </w:t>
      </w:r>
      <w:r w:rsidR="006E44DA" w:rsidRPr="00D94A90">
        <w:rPr>
          <w:spacing w:val="-1"/>
        </w:rPr>
        <w:t>From this screen you will be able to:</w:t>
      </w:r>
    </w:p>
    <w:p w14:paraId="6CF992AC" w14:textId="77777777" w:rsidR="005564BC" w:rsidRPr="00D94A90" w:rsidRDefault="005564BC" w:rsidP="00CB4559">
      <w:pPr>
        <w:pStyle w:val="BodyText"/>
        <w:spacing w:line="259" w:lineRule="auto"/>
        <w:ind w:left="0" w:right="158"/>
        <w:rPr>
          <w:spacing w:val="-1"/>
        </w:rPr>
      </w:pPr>
    </w:p>
    <w:p w14:paraId="6008CA2E" w14:textId="77777777" w:rsidR="006E44DA" w:rsidRPr="00D94A90" w:rsidRDefault="006E44DA" w:rsidP="006E44DA">
      <w:pPr>
        <w:pStyle w:val="ListParagraph"/>
        <w:numPr>
          <w:ilvl w:val="0"/>
          <w:numId w:val="9"/>
        </w:numPr>
        <w:rPr>
          <w:spacing w:val="-1"/>
        </w:rPr>
      </w:pPr>
      <w:r w:rsidRPr="00D94A90">
        <w:rPr>
          <w:spacing w:val="-1"/>
        </w:rPr>
        <w:t>Adjust the number of results shown on the screen</w:t>
      </w:r>
    </w:p>
    <w:p w14:paraId="4C41378D" w14:textId="77777777" w:rsidR="006E44DA" w:rsidRPr="00D94A90" w:rsidRDefault="006E44DA" w:rsidP="006E44DA">
      <w:pPr>
        <w:pStyle w:val="ListParagraph"/>
        <w:numPr>
          <w:ilvl w:val="0"/>
          <w:numId w:val="9"/>
        </w:numPr>
        <w:rPr>
          <w:spacing w:val="-1"/>
        </w:rPr>
      </w:pPr>
      <w:r w:rsidRPr="00D94A90">
        <w:rPr>
          <w:spacing w:val="-1"/>
        </w:rPr>
        <w:t>Filter through the results utilizing the “Search” box at the top right</w:t>
      </w:r>
    </w:p>
    <w:p w14:paraId="5BFA6DE0" w14:textId="42C8DF59" w:rsidR="001A1C28" w:rsidRPr="00D94A90" w:rsidRDefault="006E44DA" w:rsidP="001A1C28">
      <w:pPr>
        <w:pStyle w:val="ListParagraph"/>
        <w:numPr>
          <w:ilvl w:val="0"/>
          <w:numId w:val="9"/>
        </w:numPr>
        <w:rPr>
          <w:spacing w:val="-1"/>
        </w:rPr>
      </w:pPr>
      <w:r w:rsidRPr="00D94A90">
        <w:rPr>
          <w:spacing w:val="-1"/>
        </w:rPr>
        <w:t xml:space="preserve">Select </w:t>
      </w:r>
      <w:r w:rsidR="00F9163F" w:rsidRPr="00D94A90">
        <w:rPr>
          <w:spacing w:val="-1"/>
        </w:rPr>
        <w:t>the Property(</w:t>
      </w:r>
      <w:proofErr w:type="spellStart"/>
      <w:r w:rsidR="00F9163F" w:rsidRPr="00D94A90">
        <w:rPr>
          <w:spacing w:val="-1"/>
        </w:rPr>
        <w:t>ies</w:t>
      </w:r>
      <w:proofErr w:type="spellEnd"/>
      <w:r w:rsidR="00F9163F" w:rsidRPr="00D94A90">
        <w:rPr>
          <w:spacing w:val="-1"/>
        </w:rPr>
        <w:t>) that pertain to your application from the search results.  You will select the property(</w:t>
      </w:r>
      <w:proofErr w:type="spellStart"/>
      <w:r w:rsidR="00F9163F" w:rsidRPr="00D94A90">
        <w:rPr>
          <w:spacing w:val="-1"/>
        </w:rPr>
        <w:t>ies</w:t>
      </w:r>
      <w:proofErr w:type="spellEnd"/>
      <w:r w:rsidR="00F9163F" w:rsidRPr="00D94A90">
        <w:rPr>
          <w:spacing w:val="-1"/>
        </w:rPr>
        <w:t xml:space="preserve">) by clicking on the check box in the “Select” column. </w:t>
      </w:r>
      <w:r w:rsidR="00E420C8" w:rsidRPr="00D94A90">
        <w:rPr>
          <w:spacing w:val="-1"/>
        </w:rPr>
        <w:t xml:space="preserve"> Properties can be selected from any of the search result pages and they </w:t>
      </w:r>
      <w:r w:rsidR="00E420C8" w:rsidRPr="00D94A90">
        <w:rPr>
          <w:spacing w:val="-1"/>
          <w:u w:val="single"/>
        </w:rPr>
        <w:t>do not</w:t>
      </w:r>
      <w:r w:rsidR="00E420C8" w:rsidRPr="00D94A90">
        <w:rPr>
          <w:spacing w:val="-1"/>
        </w:rPr>
        <w:t xml:space="preserve"> have to still be shown on the screen</w:t>
      </w:r>
      <w:r w:rsidR="00651F31" w:rsidRPr="00D94A90">
        <w:rPr>
          <w:spacing w:val="-1"/>
        </w:rPr>
        <w:t xml:space="preserve"> to be added to the permit.  See the other guides and videos on adding properties for more information. </w:t>
      </w:r>
    </w:p>
    <w:p w14:paraId="619838D0" w14:textId="5E352EDF" w:rsidR="00D12186" w:rsidRPr="00D94A90" w:rsidRDefault="00D12186" w:rsidP="001A1C28">
      <w:pPr>
        <w:pStyle w:val="ListParagraph"/>
        <w:numPr>
          <w:ilvl w:val="0"/>
          <w:numId w:val="9"/>
        </w:numPr>
        <w:rPr>
          <w:spacing w:val="-1"/>
        </w:rPr>
      </w:pPr>
      <w:r w:rsidRPr="00D94A90">
        <w:rPr>
          <w:spacing w:val="-1"/>
        </w:rPr>
        <w:t>Add the Property(</w:t>
      </w:r>
      <w:proofErr w:type="spellStart"/>
      <w:r w:rsidRPr="00D94A90">
        <w:rPr>
          <w:spacing w:val="-1"/>
        </w:rPr>
        <w:t>ies</w:t>
      </w:r>
      <w:proofErr w:type="spellEnd"/>
      <w:r w:rsidRPr="00D94A90">
        <w:rPr>
          <w:spacing w:val="-1"/>
        </w:rPr>
        <w:t xml:space="preserve">) </w:t>
      </w:r>
      <w:r w:rsidR="00832556" w:rsidRPr="00D94A90">
        <w:rPr>
          <w:spacing w:val="-1"/>
        </w:rPr>
        <w:t xml:space="preserve">to the application </w:t>
      </w:r>
      <w:r w:rsidRPr="00D94A90">
        <w:rPr>
          <w:spacing w:val="-1"/>
        </w:rPr>
        <w:t>by clicking on the “Add Property(</w:t>
      </w:r>
      <w:proofErr w:type="spellStart"/>
      <w:r w:rsidRPr="00D94A90">
        <w:rPr>
          <w:spacing w:val="-1"/>
        </w:rPr>
        <w:t>ies</w:t>
      </w:r>
      <w:proofErr w:type="spellEnd"/>
      <w:r w:rsidRPr="00D94A90">
        <w:rPr>
          <w:spacing w:val="-1"/>
        </w:rPr>
        <w:t>)” button</w:t>
      </w:r>
    </w:p>
    <w:p w14:paraId="5F50A859" w14:textId="4EA9751A" w:rsidR="00D12186" w:rsidRPr="00D94A90" w:rsidRDefault="006F312F" w:rsidP="001A1C28">
      <w:pPr>
        <w:pStyle w:val="ListParagraph"/>
        <w:numPr>
          <w:ilvl w:val="0"/>
          <w:numId w:val="9"/>
        </w:numPr>
        <w:rPr>
          <w:spacing w:val="-1"/>
        </w:rPr>
      </w:pPr>
      <w:r w:rsidRPr="00D94A90">
        <w:rPr>
          <w:spacing w:val="-1"/>
        </w:rPr>
        <w:t xml:space="preserve">Click on the </w:t>
      </w:r>
      <w:r w:rsidR="00EA3387" w:rsidRPr="00D94A90">
        <w:rPr>
          <w:spacing w:val="-1"/>
        </w:rPr>
        <w:t>“</w:t>
      </w:r>
      <w:r w:rsidRPr="00D94A90">
        <w:rPr>
          <w:spacing w:val="-1"/>
        </w:rPr>
        <w:t>Continue</w:t>
      </w:r>
      <w:r w:rsidR="00EA3387" w:rsidRPr="00D94A90">
        <w:rPr>
          <w:spacing w:val="-1"/>
        </w:rPr>
        <w:t>”</w:t>
      </w:r>
      <w:r w:rsidRPr="00D94A90">
        <w:rPr>
          <w:spacing w:val="-1"/>
        </w:rPr>
        <w:t xml:space="preserve"> button to re</w:t>
      </w:r>
      <w:r w:rsidR="00D12186" w:rsidRPr="00D94A90">
        <w:rPr>
          <w:spacing w:val="-1"/>
        </w:rPr>
        <w:t>turn to the main “Additional Property Screen” without adding any properties</w:t>
      </w:r>
      <w:r w:rsidRPr="00D94A90">
        <w:rPr>
          <w:spacing w:val="-1"/>
        </w:rPr>
        <w:t>.</w:t>
      </w:r>
    </w:p>
    <w:p w14:paraId="30D80363" w14:textId="7B09B705" w:rsidR="00EA3387" w:rsidRPr="00D94A90" w:rsidRDefault="00EA3387" w:rsidP="001A1C28">
      <w:pPr>
        <w:pStyle w:val="ListParagraph"/>
        <w:numPr>
          <w:ilvl w:val="0"/>
          <w:numId w:val="9"/>
        </w:numPr>
        <w:rPr>
          <w:spacing w:val="-1"/>
        </w:rPr>
      </w:pPr>
      <w:r w:rsidRPr="00D94A90">
        <w:rPr>
          <w:spacing w:val="-1"/>
        </w:rPr>
        <w:t xml:space="preserve">Click on the “Return to Property Search” to </w:t>
      </w:r>
      <w:r w:rsidR="002576A9" w:rsidRPr="00D94A90">
        <w:rPr>
          <w:spacing w:val="-1"/>
        </w:rPr>
        <w:t>perform a different search if the property(</w:t>
      </w:r>
      <w:proofErr w:type="spellStart"/>
      <w:r w:rsidR="002576A9" w:rsidRPr="00D94A90">
        <w:rPr>
          <w:spacing w:val="-1"/>
        </w:rPr>
        <w:t>ies</w:t>
      </w:r>
      <w:proofErr w:type="spellEnd"/>
      <w:r w:rsidR="002576A9" w:rsidRPr="00D94A90">
        <w:rPr>
          <w:spacing w:val="-1"/>
        </w:rPr>
        <w:t xml:space="preserve">) you were looking are not present from your previous search. </w:t>
      </w:r>
    </w:p>
    <w:p w14:paraId="3D26BC9E" w14:textId="121EDF27" w:rsidR="00572C19" w:rsidRDefault="00572C19" w:rsidP="00CB4559">
      <w:pPr>
        <w:pStyle w:val="BodyText"/>
        <w:spacing w:line="259" w:lineRule="auto"/>
        <w:ind w:left="0" w:right="158"/>
        <w:rPr>
          <w:spacing w:val="-1"/>
        </w:rPr>
      </w:pPr>
    </w:p>
    <w:p w14:paraId="4563A845" w14:textId="50B64CB2" w:rsidR="00572C19" w:rsidRDefault="00A03999" w:rsidP="00CB4559">
      <w:pPr>
        <w:pStyle w:val="BodyText"/>
        <w:spacing w:line="259" w:lineRule="auto"/>
        <w:ind w:left="0" w:right="158"/>
        <w:rPr>
          <w:spacing w:val="-1"/>
        </w:rPr>
      </w:pPr>
      <w:r>
        <w:rPr>
          <w:noProof/>
          <w:spacing w:val="-1"/>
        </w:rPr>
        <w:pict w14:anchorId="0AF3A8B9">
          <v:shape id="_x0000_s1149" type="#_x0000_t202" style="position:absolute;margin-left:-.85pt;margin-top:277.35pt;width:113.4pt;height:26.7pt;z-index:25164185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9" inset="3.6pt">
              <w:txbxContent>
                <w:p w14:paraId="02E8A44B" w14:textId="64715350" w:rsidR="00AE11CB" w:rsidRPr="0074414A" w:rsidRDefault="00AE11CB" w:rsidP="00AE11CB">
                  <w:pPr>
                    <w:rPr>
                      <w:rFonts w:ascii="Arial" w:hAnsi="Arial" w:cs="Arial"/>
                      <w:b/>
                      <w:bCs/>
                      <w:color w:val="FF0000"/>
                    </w:rPr>
                  </w:pPr>
                  <w:r>
                    <w:rPr>
                      <w:rFonts w:ascii="Arial" w:hAnsi="Arial" w:cs="Arial"/>
                      <w:b/>
                      <w:bCs/>
                      <w:color w:val="FF0000"/>
                    </w:rPr>
                    <w:t>6</w:t>
                  </w:r>
                </w:p>
              </w:txbxContent>
            </v:textbox>
            <w10:wrap anchorx="margin"/>
          </v:shape>
        </w:pict>
      </w:r>
      <w:r>
        <w:rPr>
          <w:noProof/>
          <w:spacing w:val="-1"/>
        </w:rPr>
        <w:pict w14:anchorId="0AF3A8B9">
          <v:shape id="_x0000_s1146" type="#_x0000_t202" style="position:absolute;margin-left:10.75pt;margin-top:88.85pt;width:47.3pt;height:151.9pt;z-index:251638784;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6" inset="3.6pt">
              <w:txbxContent>
                <w:p w14:paraId="3D9819BE" w14:textId="20B16658" w:rsidR="00AE11CB" w:rsidRPr="0074414A" w:rsidRDefault="00AE11CB" w:rsidP="00AE11CB">
                  <w:pPr>
                    <w:rPr>
                      <w:rFonts w:ascii="Arial" w:hAnsi="Arial" w:cs="Arial"/>
                      <w:b/>
                      <w:bCs/>
                      <w:color w:val="FF0000"/>
                    </w:rPr>
                  </w:pPr>
                  <w:r>
                    <w:rPr>
                      <w:rFonts w:ascii="Arial" w:hAnsi="Arial" w:cs="Arial"/>
                      <w:b/>
                      <w:bCs/>
                      <w:color w:val="FF0000"/>
                    </w:rPr>
                    <w:t>3</w:t>
                  </w:r>
                </w:p>
              </w:txbxContent>
            </v:textbox>
            <w10:wrap anchorx="margin"/>
          </v:shape>
        </w:pict>
      </w:r>
      <w:r>
        <w:rPr>
          <w:noProof/>
          <w:spacing w:val="-1"/>
        </w:rPr>
        <w:pict w14:anchorId="0AF3A8B9">
          <v:shape id="_x0000_s1148" type="#_x0000_t202" style="position:absolute;margin-left:358.95pt;margin-top:277.35pt;width:68.55pt;height:26.7pt;z-index:25164083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8" inset="3.6pt">
              <w:txbxContent>
                <w:p w14:paraId="6702E0F1" w14:textId="61A743B2" w:rsidR="00AE11CB" w:rsidRPr="0074414A" w:rsidRDefault="00AE11CB" w:rsidP="00AE11CB">
                  <w:pPr>
                    <w:rPr>
                      <w:rFonts w:ascii="Arial" w:hAnsi="Arial" w:cs="Arial"/>
                      <w:b/>
                      <w:bCs/>
                      <w:color w:val="FF0000"/>
                    </w:rPr>
                  </w:pPr>
                  <w:r>
                    <w:rPr>
                      <w:rFonts w:ascii="Arial" w:hAnsi="Arial" w:cs="Arial"/>
                      <w:b/>
                      <w:bCs/>
                      <w:color w:val="FF0000"/>
                    </w:rPr>
                    <w:t>5</w:t>
                  </w:r>
                </w:p>
              </w:txbxContent>
            </v:textbox>
            <w10:wrap anchorx="margin"/>
          </v:shape>
        </w:pict>
      </w:r>
      <w:r>
        <w:rPr>
          <w:noProof/>
          <w:spacing w:val="-1"/>
        </w:rPr>
        <w:pict w14:anchorId="0AF3A8B9">
          <v:shape id="_x0000_s1147" type="#_x0000_t202" style="position:absolute;margin-left:240.5pt;margin-top:276.7pt;width:90.5pt;height:26.7pt;z-index:251639808;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7" inset="3.6pt">
              <w:txbxContent>
                <w:p w14:paraId="3B958A2F" w14:textId="56AF4959" w:rsidR="00AE11CB" w:rsidRPr="0074414A" w:rsidRDefault="00AE11CB" w:rsidP="00AE11CB">
                  <w:pPr>
                    <w:rPr>
                      <w:rFonts w:ascii="Arial" w:hAnsi="Arial" w:cs="Arial"/>
                      <w:b/>
                      <w:bCs/>
                      <w:color w:val="FF0000"/>
                    </w:rPr>
                  </w:pPr>
                  <w:r>
                    <w:rPr>
                      <w:rFonts w:ascii="Arial" w:hAnsi="Arial" w:cs="Arial"/>
                      <w:b/>
                      <w:bCs/>
                      <w:color w:val="FF0000"/>
                    </w:rPr>
                    <w:t>4</w:t>
                  </w:r>
                </w:p>
              </w:txbxContent>
            </v:textbox>
            <w10:wrap anchorx="margin"/>
          </v:shape>
        </w:pict>
      </w:r>
      <w:r>
        <w:rPr>
          <w:noProof/>
          <w:spacing w:val="-1"/>
        </w:rPr>
        <w:pict w14:anchorId="0AF3A8B9">
          <v:shape id="_x0000_s1145" type="#_x0000_t202" style="position:absolute;margin-left:348.25pt;margin-top:60.1pt;width:134.35pt;height:26.7pt;z-index:25163776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5" inset="3.6pt">
              <w:txbxContent>
                <w:p w14:paraId="56DBE37B" w14:textId="01531EE1" w:rsidR="000D4D42" w:rsidRPr="0074414A" w:rsidRDefault="000D4D42" w:rsidP="000D4D42">
                  <w:pPr>
                    <w:rPr>
                      <w:rFonts w:ascii="Arial" w:hAnsi="Arial" w:cs="Arial"/>
                      <w:b/>
                      <w:bCs/>
                      <w:color w:val="FF0000"/>
                    </w:rPr>
                  </w:pPr>
                  <w:r>
                    <w:rPr>
                      <w:rFonts w:ascii="Arial" w:hAnsi="Arial" w:cs="Arial"/>
                      <w:b/>
                      <w:bCs/>
                      <w:color w:val="FF0000"/>
                    </w:rPr>
                    <w:t>2</w:t>
                  </w:r>
                </w:p>
              </w:txbxContent>
            </v:textbox>
            <w10:wrap anchorx="margin"/>
          </v:shape>
        </w:pict>
      </w:r>
      <w:r>
        <w:rPr>
          <w:noProof/>
          <w:spacing w:val="-1"/>
        </w:rPr>
        <w:pict w14:anchorId="0AF3A8B9">
          <v:shape id="_x0000_s1144" type="#_x0000_t202" style="position:absolute;margin-left:8.75pt;margin-top:58.8pt;width:97.05pt;height:26.7pt;z-index:25163673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4" inset="3.6pt">
              <w:txbxContent>
                <w:p w14:paraId="7A1C4E55" w14:textId="168FCE29" w:rsidR="005077BC" w:rsidRPr="0074414A" w:rsidRDefault="000D4D42" w:rsidP="005077BC">
                  <w:pPr>
                    <w:rPr>
                      <w:rFonts w:ascii="Arial" w:hAnsi="Arial" w:cs="Arial"/>
                      <w:b/>
                      <w:bCs/>
                      <w:color w:val="FF0000"/>
                    </w:rPr>
                  </w:pPr>
                  <w:r>
                    <w:rPr>
                      <w:rFonts w:ascii="Arial" w:hAnsi="Arial" w:cs="Arial"/>
                      <w:b/>
                      <w:bCs/>
                      <w:color w:val="FF0000"/>
                    </w:rPr>
                    <w:t>1</w:t>
                  </w:r>
                </w:p>
              </w:txbxContent>
            </v:textbox>
            <w10:wrap anchorx="margin"/>
          </v:shape>
        </w:pict>
      </w:r>
      <w:r w:rsidR="00572C19">
        <w:rPr>
          <w:noProof/>
          <w:spacing w:val="-1"/>
        </w:rPr>
        <w:drawing>
          <wp:inline distT="0" distB="0" distL="0" distR="0" wp14:anchorId="2E4482C8" wp14:editId="4E5E7C93">
            <wp:extent cx="6248400" cy="3970655"/>
            <wp:effectExtent l="38100" t="3810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6248400" cy="3970655"/>
                    </a:xfrm>
                    <a:prstGeom prst="rect">
                      <a:avLst/>
                    </a:prstGeom>
                    <a:ln w="25400">
                      <a:solidFill>
                        <a:sysClr val="window" lastClr="FFFFFF">
                          <a:lumMod val="65000"/>
                        </a:sysClr>
                      </a:solidFill>
                    </a:ln>
                  </pic:spPr>
                </pic:pic>
              </a:graphicData>
            </a:graphic>
          </wp:inline>
        </w:drawing>
      </w:r>
    </w:p>
    <w:p w14:paraId="497BD408" w14:textId="2E82122C" w:rsidR="00572C19" w:rsidRDefault="00572C19" w:rsidP="00CB4559">
      <w:pPr>
        <w:pStyle w:val="BodyText"/>
        <w:spacing w:line="259" w:lineRule="auto"/>
        <w:ind w:left="0" w:right="158"/>
        <w:rPr>
          <w:spacing w:val="-1"/>
        </w:rPr>
      </w:pPr>
    </w:p>
    <w:p w14:paraId="3FE36840" w14:textId="77777777" w:rsidR="005C33C7" w:rsidRDefault="005C33C7">
      <w:pPr>
        <w:rPr>
          <w:rFonts w:eastAsia="Dubai Medium" w:cstheme="minorHAnsi"/>
          <w:b/>
          <w:bCs/>
          <w:color w:val="008080"/>
          <w:sz w:val="24"/>
          <w:szCs w:val="24"/>
        </w:rPr>
      </w:pPr>
      <w:r>
        <w:rPr>
          <w:rFonts w:eastAsia="Dubai Medium" w:cstheme="minorHAnsi"/>
          <w:color w:val="008080"/>
          <w:sz w:val="24"/>
          <w:szCs w:val="24"/>
        </w:rPr>
        <w:br w:type="page"/>
      </w:r>
    </w:p>
    <w:p w14:paraId="18CB4DAE" w14:textId="2011DF33" w:rsidR="000C512D" w:rsidRDefault="00BB2377" w:rsidP="000C512D">
      <w:pPr>
        <w:pStyle w:val="Heading2"/>
        <w:ind w:hanging="115"/>
      </w:pPr>
      <w:bookmarkStart w:id="13" w:name="_Toc103685960"/>
      <w:r>
        <w:rPr>
          <w:rFonts w:asciiTheme="minorHAnsi" w:eastAsia="Dubai Medium" w:hAnsiTheme="minorHAnsi" w:cstheme="minorHAnsi"/>
          <w:color w:val="008080"/>
          <w:sz w:val="24"/>
          <w:szCs w:val="24"/>
        </w:rPr>
        <w:lastRenderedPageBreak/>
        <w:t>Section</w:t>
      </w:r>
      <w:r w:rsidR="000C512D">
        <w:rPr>
          <w:rFonts w:asciiTheme="minorHAnsi" w:eastAsia="Dubai Medium" w:hAnsiTheme="minorHAnsi" w:cstheme="minorHAnsi"/>
          <w:color w:val="008080"/>
          <w:sz w:val="24"/>
          <w:szCs w:val="24"/>
        </w:rPr>
        <w:t xml:space="preserve"> </w:t>
      </w:r>
      <w:r>
        <w:rPr>
          <w:rFonts w:asciiTheme="minorHAnsi" w:eastAsia="Dubai Medium" w:hAnsiTheme="minorHAnsi" w:cstheme="minorHAnsi"/>
          <w:color w:val="008080"/>
          <w:sz w:val="24"/>
          <w:szCs w:val="24"/>
        </w:rPr>
        <w:t>5</w:t>
      </w:r>
      <w:r w:rsidR="000C512D">
        <w:rPr>
          <w:rFonts w:asciiTheme="minorHAnsi" w:eastAsia="Dubai Medium" w:hAnsiTheme="minorHAnsi" w:cstheme="minorHAnsi"/>
          <w:color w:val="008080"/>
          <w:sz w:val="24"/>
          <w:szCs w:val="24"/>
        </w:rPr>
        <w:t xml:space="preserve">.2 – Delete </w:t>
      </w:r>
      <w:r w:rsidR="000C43F3">
        <w:rPr>
          <w:rFonts w:asciiTheme="minorHAnsi" w:eastAsia="Dubai Medium" w:hAnsiTheme="minorHAnsi" w:cstheme="minorHAnsi"/>
          <w:color w:val="008080"/>
          <w:sz w:val="24"/>
          <w:szCs w:val="24"/>
        </w:rPr>
        <w:t>Properties from Application (Optional)</w:t>
      </w:r>
      <w:bookmarkEnd w:id="13"/>
    </w:p>
    <w:p w14:paraId="4EFFDE9A" w14:textId="2C82981D" w:rsidR="00572C19" w:rsidRPr="00D94A90" w:rsidRDefault="005E3870" w:rsidP="005564BC">
      <w:pPr>
        <w:pStyle w:val="BodyText"/>
        <w:ind w:left="0" w:right="158"/>
        <w:contextualSpacing/>
        <w:rPr>
          <w:spacing w:val="-1"/>
        </w:rPr>
      </w:pPr>
      <w:r w:rsidRPr="00D94A90">
        <w:rPr>
          <w:spacing w:val="-1"/>
        </w:rPr>
        <w:t xml:space="preserve">Once </w:t>
      </w:r>
      <w:r w:rsidR="001C64EC" w:rsidRPr="00D94A90">
        <w:rPr>
          <w:spacing w:val="-1"/>
        </w:rPr>
        <w:t xml:space="preserve">you have added the </w:t>
      </w:r>
      <w:r w:rsidRPr="00D94A90">
        <w:rPr>
          <w:spacing w:val="-1"/>
        </w:rPr>
        <w:t>property(</w:t>
      </w:r>
      <w:proofErr w:type="spellStart"/>
      <w:r w:rsidRPr="00D94A90">
        <w:rPr>
          <w:spacing w:val="-1"/>
        </w:rPr>
        <w:t>ies</w:t>
      </w:r>
      <w:proofErr w:type="spellEnd"/>
      <w:r w:rsidRPr="00D94A90">
        <w:rPr>
          <w:spacing w:val="-1"/>
        </w:rPr>
        <w:t>)</w:t>
      </w:r>
      <w:r w:rsidR="001C64EC" w:rsidRPr="00D94A90">
        <w:rPr>
          <w:spacing w:val="-1"/>
        </w:rPr>
        <w:t xml:space="preserve"> to your application you will be redirected back to the </w:t>
      </w:r>
      <w:r w:rsidR="002C1FAB" w:rsidRPr="00D94A90">
        <w:rPr>
          <w:spacing w:val="-1"/>
        </w:rPr>
        <w:t xml:space="preserve">Additional Property screen.  The screen will now contain </w:t>
      </w:r>
      <w:r w:rsidR="003114AC" w:rsidRPr="00D94A90">
        <w:rPr>
          <w:spacing w:val="-1"/>
        </w:rPr>
        <w:t>property(</w:t>
      </w:r>
      <w:proofErr w:type="spellStart"/>
      <w:r w:rsidR="003114AC" w:rsidRPr="00D94A90">
        <w:rPr>
          <w:spacing w:val="-1"/>
        </w:rPr>
        <w:t>ies</w:t>
      </w:r>
      <w:proofErr w:type="spellEnd"/>
      <w:r w:rsidR="003114AC" w:rsidRPr="00D94A90">
        <w:rPr>
          <w:spacing w:val="-1"/>
        </w:rPr>
        <w:t xml:space="preserve">) you added to your application.  You </w:t>
      </w:r>
      <w:r w:rsidR="00264A2A" w:rsidRPr="00D94A90">
        <w:rPr>
          <w:spacing w:val="-1"/>
        </w:rPr>
        <w:t>would</w:t>
      </w:r>
      <w:r w:rsidR="003114AC" w:rsidRPr="00D94A90">
        <w:rPr>
          <w:spacing w:val="-1"/>
        </w:rPr>
        <w:t xml:space="preserve"> have the ability to repeat the process if you needed to add more properties to your application.  </w:t>
      </w:r>
      <w:r w:rsidR="00264A2A" w:rsidRPr="00D94A90">
        <w:rPr>
          <w:spacing w:val="-1"/>
        </w:rPr>
        <w:t xml:space="preserve">You </w:t>
      </w:r>
      <w:r w:rsidR="000D24A3" w:rsidRPr="00D94A90">
        <w:rPr>
          <w:spacing w:val="-1"/>
        </w:rPr>
        <w:t xml:space="preserve">can </w:t>
      </w:r>
      <w:r w:rsidR="00264A2A" w:rsidRPr="00D94A90">
        <w:rPr>
          <w:spacing w:val="-1"/>
        </w:rPr>
        <w:t xml:space="preserve">also delete </w:t>
      </w:r>
      <w:r w:rsidR="00433871" w:rsidRPr="00D94A90">
        <w:rPr>
          <w:spacing w:val="-1"/>
        </w:rPr>
        <w:t xml:space="preserve">any properties that were added by mistake, </w:t>
      </w:r>
      <w:r w:rsidR="00F0047F" w:rsidRPr="00D94A90">
        <w:rPr>
          <w:spacing w:val="-1"/>
        </w:rPr>
        <w:t>except for</w:t>
      </w:r>
      <w:r w:rsidR="00433871" w:rsidRPr="00D94A90">
        <w:rPr>
          <w:spacing w:val="-1"/>
        </w:rPr>
        <w:t xml:space="preserve"> the Primary Property</w:t>
      </w:r>
      <w:r w:rsidR="000D24A3" w:rsidRPr="00D94A90">
        <w:rPr>
          <w:spacing w:val="-1"/>
        </w:rPr>
        <w:t>, by clicking on the “Delete” button next to the property</w:t>
      </w:r>
      <w:r w:rsidR="00433871" w:rsidRPr="00D94A90">
        <w:rPr>
          <w:spacing w:val="-1"/>
        </w:rPr>
        <w:t>.</w:t>
      </w:r>
    </w:p>
    <w:p w14:paraId="2912638F" w14:textId="77777777" w:rsidR="00952D48" w:rsidRPr="005564BC" w:rsidRDefault="00952D48" w:rsidP="005564BC">
      <w:pPr>
        <w:pStyle w:val="BodyText"/>
        <w:ind w:left="0" w:right="158"/>
        <w:contextualSpacing/>
        <w:rPr>
          <w:spacing w:val="-1"/>
        </w:rPr>
      </w:pPr>
    </w:p>
    <w:p w14:paraId="307AB10D" w14:textId="452977F5" w:rsidR="00572C19" w:rsidRDefault="00D92A26" w:rsidP="00CB4559">
      <w:pPr>
        <w:pStyle w:val="BodyText"/>
        <w:spacing w:line="259" w:lineRule="auto"/>
        <w:ind w:left="0" w:right="158"/>
        <w:rPr>
          <w:spacing w:val="-1"/>
        </w:rPr>
      </w:pPr>
      <w:r>
        <w:rPr>
          <w:noProof/>
          <w:spacing w:val="-1"/>
        </w:rPr>
        <w:drawing>
          <wp:anchor distT="0" distB="0" distL="114300" distR="114300" simplePos="0" relativeHeight="251653632" behindDoc="0" locked="0" layoutInCell="1" allowOverlap="1" wp14:anchorId="41977A0C" wp14:editId="19DDE527">
            <wp:simplePos x="0" y="0"/>
            <wp:positionH relativeFrom="margin">
              <wp:posOffset>45720</wp:posOffset>
            </wp:positionH>
            <wp:positionV relativeFrom="paragraph">
              <wp:posOffset>114935</wp:posOffset>
            </wp:positionV>
            <wp:extent cx="6122035" cy="3513455"/>
            <wp:effectExtent l="38100" t="38100" r="12065" b="10795"/>
            <wp:wrapThrough wrapText="bothSides">
              <wp:wrapPolygon edited="0">
                <wp:start x="-134" y="-234"/>
                <wp:lineTo x="-134" y="21666"/>
                <wp:lineTo x="21643" y="21666"/>
                <wp:lineTo x="21643" y="-234"/>
                <wp:lineTo x="-134" y="-234"/>
              </wp:wrapPolygon>
            </wp:wrapThrough>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3">
                      <a:extLst>
                        <a:ext uri="{28A0092B-C50C-407E-A947-70E740481C1C}">
                          <a14:useLocalDpi xmlns:a14="http://schemas.microsoft.com/office/drawing/2010/main" val="0"/>
                        </a:ext>
                      </a:extLst>
                    </a:blip>
                    <a:srcRect l="790" t="2432" r="1225" b="1630"/>
                    <a:stretch/>
                  </pic:blipFill>
                  <pic:spPr bwMode="auto">
                    <a:xfrm>
                      <a:off x="0" y="0"/>
                      <a:ext cx="6122035" cy="3513455"/>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999">
        <w:rPr>
          <w:noProof/>
          <w:spacing w:val="-1"/>
        </w:rPr>
        <w:pict w14:anchorId="0AF3A8B9">
          <v:shape id="_x0000_s1150" type="#_x0000_t202" style="position:absolute;margin-left:366.45pt;margin-top:-159.65pt;width:90.5pt;height:81.3pt;z-index:25164288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50" inset="3.6pt">
              <w:txbxContent>
                <w:p w14:paraId="3026C291" w14:textId="1DD46506" w:rsidR="00E4770B" w:rsidRPr="0074414A" w:rsidRDefault="00E4770B" w:rsidP="00E4770B">
                  <w:pPr>
                    <w:rPr>
                      <w:rFonts w:ascii="Arial" w:hAnsi="Arial" w:cs="Arial"/>
                      <w:b/>
                      <w:bCs/>
                      <w:color w:val="FF0000"/>
                    </w:rPr>
                  </w:pPr>
                </w:p>
              </w:txbxContent>
            </v:textbox>
            <w10:wrap anchorx="margin"/>
          </v:shape>
        </w:pict>
      </w:r>
    </w:p>
    <w:p w14:paraId="7EC77044" w14:textId="22A9FE9A" w:rsidR="00D31961" w:rsidRPr="00BB2377" w:rsidRDefault="00A03999" w:rsidP="00BB2377">
      <w:pPr>
        <w:rPr>
          <w:rFonts w:eastAsia="Dubai Medium" w:cstheme="minorHAnsi"/>
          <w:b/>
          <w:bCs/>
          <w:color w:val="008080"/>
          <w:sz w:val="24"/>
          <w:szCs w:val="24"/>
        </w:rPr>
      </w:pPr>
      <w:r>
        <w:rPr>
          <w:noProof/>
          <w:spacing w:val="-1"/>
        </w:rPr>
        <w:pict w14:anchorId="0AF3A8B9">
          <v:shape id="_x0000_s1401" type="#_x0000_t202" style="position:absolute;margin-left:55pt;margin-top:29.15pt;width:86.55pt;height:26.45pt;z-index:251691008;visibility:visible;mso-wrap-distance-left:9pt;mso-wrap-distance-top:0;mso-wrap-distance-right:9pt;mso-wrap-distance-bottom:0;mso-position-horizontal-relative:margin;mso-position-vertical-relative:text;mso-width-relative:margin;mso-height-relative:margin;v-text-anchor:top" fillcolor="white [3212]" strokecolor="white [3212]" strokeweight="2.25pt">
            <v:textbox style="mso-next-textbox:#_x0000_s1401" inset="3.6pt">
              <w:txbxContent>
                <w:p w14:paraId="29D106CB" w14:textId="77777777" w:rsidR="00394D31" w:rsidRPr="0074414A" w:rsidRDefault="00394D31" w:rsidP="00394D31">
                  <w:pPr>
                    <w:rPr>
                      <w:rFonts w:ascii="Arial" w:hAnsi="Arial" w:cs="Arial"/>
                      <w:b/>
                      <w:bCs/>
                      <w:color w:val="FF0000"/>
                    </w:rPr>
                  </w:pPr>
                </w:p>
              </w:txbxContent>
            </v:textbox>
            <w10:wrap anchorx="margin"/>
          </v:shape>
        </w:pict>
      </w:r>
    </w:p>
    <w:sectPr w:rsidR="00D31961" w:rsidRPr="00BB2377">
      <w:headerReference w:type="default" r:id="rId24"/>
      <w:footerReference w:type="default" r:id="rId25"/>
      <w:pgSz w:w="12240" w:h="15840"/>
      <w:pgMar w:top="720" w:right="1180" w:bottom="900" w:left="1180" w:header="524"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8E0A0" w14:textId="77777777" w:rsidR="00A03999" w:rsidRDefault="00A03999">
      <w:r>
        <w:separator/>
      </w:r>
    </w:p>
  </w:endnote>
  <w:endnote w:type="continuationSeparator" w:id="0">
    <w:p w14:paraId="43562489" w14:textId="77777777" w:rsidR="00A03999" w:rsidRDefault="00A03999">
      <w:r>
        <w:continuationSeparator/>
      </w:r>
    </w:p>
  </w:endnote>
  <w:endnote w:type="continuationNotice" w:id="1">
    <w:p w14:paraId="3B798F05" w14:textId="77777777" w:rsidR="00A03999" w:rsidRDefault="00A03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bai Medium">
    <w:altName w:val="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9607D" w14:textId="3FC71373" w:rsidR="000B11B9" w:rsidRDefault="000B11B9">
    <w:pPr>
      <w:pStyle w:val="Footer"/>
    </w:pPr>
    <w:r w:rsidRPr="002013F4">
      <w:rPr>
        <w:rFonts w:ascii="Dubai Medium"/>
        <w:color w:val="008080"/>
        <w:spacing w:val="-6"/>
        <w:sz w:val="18"/>
        <w:szCs w:val="18"/>
      </w:rPr>
      <w:t>Updated</w:t>
    </w:r>
    <w:r w:rsidRPr="002013F4">
      <w:rPr>
        <w:rFonts w:ascii="Dubai Medium"/>
        <w:color w:val="008080"/>
        <w:spacing w:val="-10"/>
        <w:sz w:val="18"/>
        <w:szCs w:val="18"/>
      </w:rPr>
      <w:t xml:space="preserve"> </w:t>
    </w:r>
    <w:r w:rsidR="008A2F9C">
      <w:rPr>
        <w:rFonts w:ascii="Dubai Medium"/>
        <w:color w:val="008080"/>
        <w:spacing w:val="-6"/>
        <w:sz w:val="18"/>
        <w:szCs w:val="18"/>
      </w:rPr>
      <w:t>May 1</w:t>
    </w:r>
    <w:r w:rsidR="0045770D">
      <w:rPr>
        <w:rFonts w:ascii="Dubai Medium"/>
        <w:color w:val="008080"/>
        <w:spacing w:val="-6"/>
        <w:sz w:val="18"/>
        <w:szCs w:val="18"/>
      </w:rPr>
      <w:t>9</w:t>
    </w:r>
    <w:r w:rsidR="008A2F9C" w:rsidRPr="002013F4">
      <w:rPr>
        <w:rFonts w:ascii="Dubai Medium"/>
        <w:color w:val="008080"/>
        <w:spacing w:val="-5"/>
        <w:sz w:val="18"/>
        <w:szCs w:val="18"/>
      </w:rPr>
      <w:t>,</w:t>
    </w:r>
    <w:r w:rsidR="008A2F9C" w:rsidRPr="002013F4">
      <w:rPr>
        <w:rFonts w:ascii="Dubai Medium"/>
        <w:color w:val="008080"/>
        <w:spacing w:val="-10"/>
        <w:sz w:val="18"/>
        <w:szCs w:val="18"/>
      </w:rPr>
      <w:t xml:space="preserve"> </w:t>
    </w:r>
    <w:r w:rsidR="008A2F9C">
      <w:rPr>
        <w:rFonts w:ascii="Dubai Medium"/>
        <w:color w:val="008080"/>
        <w:spacing w:val="-10"/>
        <w:sz w:val="18"/>
        <w:szCs w:val="18"/>
      </w:rPr>
      <w:t>2022</w:t>
    </w:r>
    <w:r>
      <w:ptab w:relativeTo="margin" w:alignment="center" w:leader="none"/>
    </w:r>
    <w:r w:rsidRPr="002013F4">
      <w:rPr>
        <w:rFonts w:ascii="Dubai Medium" w:hAnsi="Dubai Medium" w:cs="Dubai Medium"/>
      </w:rPr>
      <w:fldChar w:fldCharType="begin"/>
    </w:r>
    <w:r w:rsidRPr="002013F4">
      <w:rPr>
        <w:rFonts w:ascii="Dubai Medium" w:hAnsi="Dubai Medium" w:cs="Dubai Medium"/>
      </w:rPr>
      <w:instrText xml:space="preserve"> PAGE   \* MERGEFORMAT </w:instrText>
    </w:r>
    <w:r w:rsidRPr="002013F4">
      <w:rPr>
        <w:rFonts w:ascii="Dubai Medium" w:hAnsi="Dubai Medium" w:cs="Dubai Medium"/>
      </w:rPr>
      <w:fldChar w:fldCharType="separate"/>
    </w:r>
    <w:r>
      <w:rPr>
        <w:rFonts w:ascii="Dubai Medium" w:hAnsi="Dubai Medium" w:cs="Dubai Medium"/>
      </w:rPr>
      <w:t>1</w:t>
    </w:r>
    <w:r w:rsidRPr="002013F4">
      <w:rPr>
        <w:rFonts w:ascii="Dubai Medium" w:hAnsi="Dubai Medium" w:cs="Dubai Medium"/>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F7992" w14:textId="77777777" w:rsidR="00A03999" w:rsidRDefault="00A03999">
      <w:r>
        <w:separator/>
      </w:r>
    </w:p>
  </w:footnote>
  <w:footnote w:type="continuationSeparator" w:id="0">
    <w:p w14:paraId="5D17DD3E" w14:textId="77777777" w:rsidR="00A03999" w:rsidRDefault="00A03999">
      <w:r>
        <w:continuationSeparator/>
      </w:r>
    </w:p>
  </w:footnote>
  <w:footnote w:type="continuationNotice" w:id="1">
    <w:p w14:paraId="54F5F3DC" w14:textId="77777777" w:rsidR="00A03999" w:rsidRDefault="00A03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65A7" w14:textId="7C584F08" w:rsidR="00B82273" w:rsidRDefault="00B82273" w:rsidP="00B82273">
    <w:pPr>
      <w:jc w:val="right"/>
      <w:rPr>
        <w:sz w:val="20"/>
        <w:szCs w:val="20"/>
      </w:rPr>
    </w:pPr>
    <w:r>
      <w:rPr>
        <w:sz w:val="20"/>
        <w:szCs w:val="20"/>
      </w:rPr>
      <w:t xml:space="preserve">SJPermits – </w:t>
    </w:r>
    <w:r w:rsidR="00BB2377">
      <w:rPr>
        <w:sz w:val="20"/>
        <w:szCs w:val="20"/>
      </w:rPr>
      <w:t>Property 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31" type="#_x0000_t75" style="width:70.75pt;height:26.9pt;visibility:visible;mso-wrap-style:square" o:bullet="t">
        <v:imagedata r:id="rId1" o:title=""/>
      </v:shape>
    </w:pict>
  </w:numPicBullet>
  <w:abstractNum w:abstractNumId="0" w15:restartNumberingAfterBreak="0">
    <w:nsid w:val="056D4CB9"/>
    <w:multiLevelType w:val="hybridMultilevel"/>
    <w:tmpl w:val="0EF8B6A8"/>
    <w:lvl w:ilvl="0" w:tplc="9EFE0AF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 w15:restartNumberingAfterBreak="0">
    <w:nsid w:val="05B510EA"/>
    <w:multiLevelType w:val="hybridMultilevel"/>
    <w:tmpl w:val="8CA05CB4"/>
    <w:lvl w:ilvl="0" w:tplc="C83AF8F0">
      <w:start w:val="1"/>
      <w:numFmt w:val="decimal"/>
      <w:lvlText w:val="%1."/>
      <w:lvlJc w:val="left"/>
      <w:pPr>
        <w:ind w:left="765" w:hanging="360"/>
      </w:pPr>
      <w:rPr>
        <w:rFonts w:asciiTheme="minorHAnsi" w:eastAsiaTheme="minorHAnsi"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90A717B"/>
    <w:multiLevelType w:val="hybridMultilevel"/>
    <w:tmpl w:val="F5B6F066"/>
    <w:lvl w:ilvl="0" w:tplc="68A60ED8">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A4702"/>
    <w:multiLevelType w:val="hybridMultilevel"/>
    <w:tmpl w:val="39F02E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1286"/>
    <w:multiLevelType w:val="hybridMultilevel"/>
    <w:tmpl w:val="A460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A0906"/>
    <w:multiLevelType w:val="hybridMultilevel"/>
    <w:tmpl w:val="8CA05CB4"/>
    <w:lvl w:ilvl="0" w:tplc="C83AF8F0">
      <w:start w:val="1"/>
      <w:numFmt w:val="decimal"/>
      <w:lvlText w:val="%1."/>
      <w:lvlJc w:val="left"/>
      <w:pPr>
        <w:ind w:left="765" w:hanging="360"/>
      </w:pPr>
      <w:rPr>
        <w:rFonts w:asciiTheme="minorHAnsi" w:eastAsiaTheme="minorHAnsi"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B7E5517"/>
    <w:multiLevelType w:val="hybridMultilevel"/>
    <w:tmpl w:val="EEBE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23137"/>
    <w:multiLevelType w:val="hybridMultilevel"/>
    <w:tmpl w:val="D3085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E19DF"/>
    <w:multiLevelType w:val="hybridMultilevel"/>
    <w:tmpl w:val="D0C47E5E"/>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25EC057E"/>
    <w:multiLevelType w:val="hybridMultilevel"/>
    <w:tmpl w:val="99E8EB00"/>
    <w:lvl w:ilvl="0" w:tplc="09BA76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06EC2"/>
    <w:multiLevelType w:val="hybridMultilevel"/>
    <w:tmpl w:val="11C629F2"/>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1" w15:restartNumberingAfterBreak="0">
    <w:nsid w:val="2DF727EF"/>
    <w:multiLevelType w:val="hybridMultilevel"/>
    <w:tmpl w:val="D0C47E5E"/>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2" w15:restartNumberingAfterBreak="0">
    <w:nsid w:val="347526E7"/>
    <w:multiLevelType w:val="hybridMultilevel"/>
    <w:tmpl w:val="1A1AAB6A"/>
    <w:lvl w:ilvl="0" w:tplc="DA76971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3E237A8B"/>
    <w:multiLevelType w:val="hybridMultilevel"/>
    <w:tmpl w:val="DB8C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75E4C"/>
    <w:multiLevelType w:val="hybridMultilevel"/>
    <w:tmpl w:val="BC44F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E52C8A"/>
    <w:multiLevelType w:val="hybridMultilevel"/>
    <w:tmpl w:val="CDBE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94876"/>
    <w:multiLevelType w:val="hybridMultilevel"/>
    <w:tmpl w:val="B6C88DBE"/>
    <w:lvl w:ilvl="0" w:tplc="1DF45C3A">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024EE"/>
    <w:multiLevelType w:val="hybridMultilevel"/>
    <w:tmpl w:val="9638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06E0A"/>
    <w:multiLevelType w:val="hybridMultilevel"/>
    <w:tmpl w:val="8360729A"/>
    <w:lvl w:ilvl="0" w:tplc="728E4FA2">
      <w:start w:val="1"/>
      <w:numFmt w:val="decimal"/>
      <w:lvlText w:val="%1."/>
      <w:lvlJc w:val="left"/>
      <w:pPr>
        <w:ind w:left="7740" w:hanging="360"/>
      </w:pPr>
      <w:rPr>
        <w:rFonts w:hint="default"/>
      </w:rPr>
    </w:lvl>
    <w:lvl w:ilvl="1" w:tplc="04090019" w:tentative="1">
      <w:start w:val="1"/>
      <w:numFmt w:val="lowerLetter"/>
      <w:lvlText w:val="%2."/>
      <w:lvlJc w:val="left"/>
      <w:pPr>
        <w:ind w:left="8460" w:hanging="360"/>
      </w:pPr>
    </w:lvl>
    <w:lvl w:ilvl="2" w:tplc="0409001B" w:tentative="1">
      <w:start w:val="1"/>
      <w:numFmt w:val="lowerRoman"/>
      <w:lvlText w:val="%3."/>
      <w:lvlJc w:val="right"/>
      <w:pPr>
        <w:ind w:left="9180" w:hanging="180"/>
      </w:pPr>
    </w:lvl>
    <w:lvl w:ilvl="3" w:tplc="0409000F" w:tentative="1">
      <w:start w:val="1"/>
      <w:numFmt w:val="decimal"/>
      <w:lvlText w:val="%4."/>
      <w:lvlJc w:val="left"/>
      <w:pPr>
        <w:ind w:left="9900" w:hanging="360"/>
      </w:pPr>
    </w:lvl>
    <w:lvl w:ilvl="4" w:tplc="04090019" w:tentative="1">
      <w:start w:val="1"/>
      <w:numFmt w:val="lowerLetter"/>
      <w:lvlText w:val="%5."/>
      <w:lvlJc w:val="left"/>
      <w:pPr>
        <w:ind w:left="10620" w:hanging="360"/>
      </w:pPr>
    </w:lvl>
    <w:lvl w:ilvl="5" w:tplc="0409001B" w:tentative="1">
      <w:start w:val="1"/>
      <w:numFmt w:val="lowerRoman"/>
      <w:lvlText w:val="%6."/>
      <w:lvlJc w:val="right"/>
      <w:pPr>
        <w:ind w:left="11340" w:hanging="180"/>
      </w:pPr>
    </w:lvl>
    <w:lvl w:ilvl="6" w:tplc="0409000F" w:tentative="1">
      <w:start w:val="1"/>
      <w:numFmt w:val="decimal"/>
      <w:lvlText w:val="%7."/>
      <w:lvlJc w:val="left"/>
      <w:pPr>
        <w:ind w:left="12060" w:hanging="360"/>
      </w:pPr>
    </w:lvl>
    <w:lvl w:ilvl="7" w:tplc="04090019" w:tentative="1">
      <w:start w:val="1"/>
      <w:numFmt w:val="lowerLetter"/>
      <w:lvlText w:val="%8."/>
      <w:lvlJc w:val="left"/>
      <w:pPr>
        <w:ind w:left="12780" w:hanging="360"/>
      </w:pPr>
    </w:lvl>
    <w:lvl w:ilvl="8" w:tplc="0409001B" w:tentative="1">
      <w:start w:val="1"/>
      <w:numFmt w:val="lowerRoman"/>
      <w:lvlText w:val="%9."/>
      <w:lvlJc w:val="right"/>
      <w:pPr>
        <w:ind w:left="13500" w:hanging="180"/>
      </w:pPr>
    </w:lvl>
  </w:abstractNum>
  <w:abstractNum w:abstractNumId="19" w15:restartNumberingAfterBreak="0">
    <w:nsid w:val="52E3126B"/>
    <w:multiLevelType w:val="hybridMultilevel"/>
    <w:tmpl w:val="D0C47E5E"/>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0" w15:restartNumberingAfterBreak="0">
    <w:nsid w:val="54F2134C"/>
    <w:multiLevelType w:val="hybridMultilevel"/>
    <w:tmpl w:val="1090CF5A"/>
    <w:lvl w:ilvl="0" w:tplc="53265688">
      <w:start w:val="1"/>
      <w:numFmt w:val="decimal"/>
      <w:lvlText w:val="%1."/>
      <w:lvlJc w:val="left"/>
      <w:pPr>
        <w:ind w:left="115" w:hanging="269"/>
        <w:jc w:val="right"/>
      </w:pPr>
      <w:rPr>
        <w:rFonts w:ascii="Calibri" w:eastAsia="Calibri" w:hAnsi="Calibri" w:hint="default"/>
        <w:b/>
        <w:bCs/>
        <w:sz w:val="22"/>
        <w:szCs w:val="22"/>
      </w:rPr>
    </w:lvl>
    <w:lvl w:ilvl="1" w:tplc="FB7C7D36">
      <w:start w:val="1"/>
      <w:numFmt w:val="bullet"/>
      <w:lvlText w:val="•"/>
      <w:lvlJc w:val="left"/>
      <w:pPr>
        <w:ind w:left="1088" w:hanging="269"/>
      </w:pPr>
      <w:rPr>
        <w:rFonts w:hint="default"/>
      </w:rPr>
    </w:lvl>
    <w:lvl w:ilvl="2" w:tplc="E4D8ADDE">
      <w:start w:val="1"/>
      <w:numFmt w:val="bullet"/>
      <w:lvlText w:val="•"/>
      <w:lvlJc w:val="left"/>
      <w:pPr>
        <w:ind w:left="2060" w:hanging="269"/>
      </w:pPr>
      <w:rPr>
        <w:rFonts w:hint="default"/>
      </w:rPr>
    </w:lvl>
    <w:lvl w:ilvl="3" w:tplc="B5C252DC">
      <w:start w:val="1"/>
      <w:numFmt w:val="bullet"/>
      <w:lvlText w:val="•"/>
      <w:lvlJc w:val="left"/>
      <w:pPr>
        <w:ind w:left="3033" w:hanging="269"/>
      </w:pPr>
      <w:rPr>
        <w:rFonts w:hint="default"/>
      </w:rPr>
    </w:lvl>
    <w:lvl w:ilvl="4" w:tplc="131C8C10">
      <w:start w:val="1"/>
      <w:numFmt w:val="bullet"/>
      <w:lvlText w:val="•"/>
      <w:lvlJc w:val="left"/>
      <w:pPr>
        <w:ind w:left="4005" w:hanging="269"/>
      </w:pPr>
      <w:rPr>
        <w:rFonts w:hint="default"/>
      </w:rPr>
    </w:lvl>
    <w:lvl w:ilvl="5" w:tplc="C24A2E2E">
      <w:start w:val="1"/>
      <w:numFmt w:val="bullet"/>
      <w:lvlText w:val="•"/>
      <w:lvlJc w:val="left"/>
      <w:pPr>
        <w:ind w:left="4977" w:hanging="269"/>
      </w:pPr>
      <w:rPr>
        <w:rFonts w:hint="default"/>
      </w:rPr>
    </w:lvl>
    <w:lvl w:ilvl="6" w:tplc="E90C1C1C">
      <w:start w:val="1"/>
      <w:numFmt w:val="bullet"/>
      <w:lvlText w:val="•"/>
      <w:lvlJc w:val="left"/>
      <w:pPr>
        <w:ind w:left="5950" w:hanging="269"/>
      </w:pPr>
      <w:rPr>
        <w:rFonts w:hint="default"/>
      </w:rPr>
    </w:lvl>
    <w:lvl w:ilvl="7" w:tplc="A3B6174A">
      <w:start w:val="1"/>
      <w:numFmt w:val="bullet"/>
      <w:lvlText w:val="•"/>
      <w:lvlJc w:val="left"/>
      <w:pPr>
        <w:ind w:left="6922" w:hanging="269"/>
      </w:pPr>
      <w:rPr>
        <w:rFonts w:hint="default"/>
      </w:rPr>
    </w:lvl>
    <w:lvl w:ilvl="8" w:tplc="E4F6619A">
      <w:start w:val="1"/>
      <w:numFmt w:val="bullet"/>
      <w:lvlText w:val="•"/>
      <w:lvlJc w:val="left"/>
      <w:pPr>
        <w:ind w:left="7895" w:hanging="269"/>
      </w:pPr>
      <w:rPr>
        <w:rFonts w:hint="default"/>
      </w:rPr>
    </w:lvl>
  </w:abstractNum>
  <w:abstractNum w:abstractNumId="21" w15:restartNumberingAfterBreak="0">
    <w:nsid w:val="564D0E88"/>
    <w:multiLevelType w:val="hybridMultilevel"/>
    <w:tmpl w:val="31D2B9A6"/>
    <w:lvl w:ilvl="0" w:tplc="C7861B32">
      <w:start w:val="1"/>
      <w:numFmt w:val="decimal"/>
      <w:lvlText w:val="%1."/>
      <w:lvlJc w:val="left"/>
      <w:pPr>
        <w:ind w:left="115" w:hanging="221"/>
        <w:jc w:val="right"/>
      </w:pPr>
      <w:rPr>
        <w:rFonts w:ascii="Calibri" w:eastAsia="Calibri" w:hAnsi="Calibri" w:hint="default"/>
        <w:b/>
        <w:bCs/>
        <w:sz w:val="22"/>
        <w:szCs w:val="22"/>
      </w:rPr>
    </w:lvl>
    <w:lvl w:ilvl="1" w:tplc="947284D6">
      <w:start w:val="1"/>
      <w:numFmt w:val="bullet"/>
      <w:lvlText w:val="•"/>
      <w:lvlJc w:val="left"/>
      <w:pPr>
        <w:ind w:left="1092" w:hanging="221"/>
      </w:pPr>
      <w:rPr>
        <w:rFonts w:hint="default"/>
      </w:rPr>
    </w:lvl>
    <w:lvl w:ilvl="2" w:tplc="7624BE94">
      <w:start w:val="1"/>
      <w:numFmt w:val="bullet"/>
      <w:lvlText w:val="•"/>
      <w:lvlJc w:val="left"/>
      <w:pPr>
        <w:ind w:left="2068" w:hanging="221"/>
      </w:pPr>
      <w:rPr>
        <w:rFonts w:hint="default"/>
      </w:rPr>
    </w:lvl>
    <w:lvl w:ilvl="3" w:tplc="EA5434C6">
      <w:start w:val="1"/>
      <w:numFmt w:val="bullet"/>
      <w:lvlText w:val="•"/>
      <w:lvlJc w:val="left"/>
      <w:pPr>
        <w:ind w:left="3045" w:hanging="221"/>
      </w:pPr>
      <w:rPr>
        <w:rFonts w:hint="default"/>
      </w:rPr>
    </w:lvl>
    <w:lvl w:ilvl="4" w:tplc="EE360E12">
      <w:start w:val="1"/>
      <w:numFmt w:val="bullet"/>
      <w:lvlText w:val="•"/>
      <w:lvlJc w:val="left"/>
      <w:pPr>
        <w:ind w:left="4021" w:hanging="221"/>
      </w:pPr>
      <w:rPr>
        <w:rFonts w:hint="default"/>
      </w:rPr>
    </w:lvl>
    <w:lvl w:ilvl="5" w:tplc="303A7024">
      <w:start w:val="1"/>
      <w:numFmt w:val="bullet"/>
      <w:lvlText w:val="•"/>
      <w:lvlJc w:val="left"/>
      <w:pPr>
        <w:ind w:left="4997" w:hanging="221"/>
      </w:pPr>
      <w:rPr>
        <w:rFonts w:hint="default"/>
      </w:rPr>
    </w:lvl>
    <w:lvl w:ilvl="6" w:tplc="A41412C8">
      <w:start w:val="1"/>
      <w:numFmt w:val="bullet"/>
      <w:lvlText w:val="•"/>
      <w:lvlJc w:val="left"/>
      <w:pPr>
        <w:ind w:left="5974" w:hanging="221"/>
      </w:pPr>
      <w:rPr>
        <w:rFonts w:hint="default"/>
      </w:rPr>
    </w:lvl>
    <w:lvl w:ilvl="7" w:tplc="E7986F0C">
      <w:start w:val="1"/>
      <w:numFmt w:val="bullet"/>
      <w:lvlText w:val="•"/>
      <w:lvlJc w:val="left"/>
      <w:pPr>
        <w:ind w:left="6950" w:hanging="221"/>
      </w:pPr>
      <w:rPr>
        <w:rFonts w:hint="default"/>
      </w:rPr>
    </w:lvl>
    <w:lvl w:ilvl="8" w:tplc="8E3E4A2A">
      <w:start w:val="1"/>
      <w:numFmt w:val="bullet"/>
      <w:lvlText w:val="•"/>
      <w:lvlJc w:val="left"/>
      <w:pPr>
        <w:ind w:left="7927" w:hanging="221"/>
      </w:pPr>
      <w:rPr>
        <w:rFonts w:hint="default"/>
      </w:rPr>
    </w:lvl>
  </w:abstractNum>
  <w:abstractNum w:abstractNumId="22" w15:restartNumberingAfterBreak="0">
    <w:nsid w:val="726436DD"/>
    <w:multiLevelType w:val="hybridMultilevel"/>
    <w:tmpl w:val="0BDC4522"/>
    <w:lvl w:ilvl="0" w:tplc="7E029F6E">
      <w:start w:val="1"/>
      <w:numFmt w:val="bullet"/>
      <w:lvlText w:val=""/>
      <w:lvlJc w:val="left"/>
      <w:pPr>
        <w:ind w:left="835" w:hanging="361"/>
      </w:pPr>
      <w:rPr>
        <w:rFonts w:ascii="Symbol" w:eastAsia="Symbol" w:hAnsi="Symbol" w:hint="default"/>
        <w:sz w:val="22"/>
        <w:szCs w:val="22"/>
      </w:rPr>
    </w:lvl>
    <w:lvl w:ilvl="1" w:tplc="C5609ED0">
      <w:start w:val="1"/>
      <w:numFmt w:val="bullet"/>
      <w:lvlText w:val="o"/>
      <w:lvlJc w:val="left"/>
      <w:pPr>
        <w:ind w:left="1195" w:hanging="361"/>
      </w:pPr>
      <w:rPr>
        <w:rFonts w:ascii="Courier New" w:eastAsia="Courier New" w:hAnsi="Courier New" w:hint="default"/>
        <w:sz w:val="22"/>
        <w:szCs w:val="22"/>
      </w:rPr>
    </w:lvl>
    <w:lvl w:ilvl="2" w:tplc="27C4D88C">
      <w:start w:val="1"/>
      <w:numFmt w:val="decimal"/>
      <w:lvlText w:val="%3."/>
      <w:lvlJc w:val="left"/>
      <w:pPr>
        <w:ind w:left="7046" w:hanging="219"/>
        <w:jc w:val="right"/>
      </w:pPr>
      <w:rPr>
        <w:rFonts w:ascii="Calibri" w:eastAsia="Calibri" w:hAnsi="Calibri" w:hint="default"/>
        <w:b/>
        <w:bCs/>
        <w:sz w:val="22"/>
        <w:szCs w:val="22"/>
      </w:rPr>
    </w:lvl>
    <w:lvl w:ilvl="3" w:tplc="EA18316A">
      <w:start w:val="1"/>
      <w:numFmt w:val="bullet"/>
      <w:lvlText w:val="•"/>
      <w:lvlJc w:val="left"/>
      <w:pPr>
        <w:ind w:left="7395" w:hanging="219"/>
      </w:pPr>
      <w:rPr>
        <w:rFonts w:hint="default"/>
      </w:rPr>
    </w:lvl>
    <w:lvl w:ilvl="4" w:tplc="244E208A">
      <w:start w:val="1"/>
      <w:numFmt w:val="bullet"/>
      <w:lvlText w:val="•"/>
      <w:lvlJc w:val="left"/>
      <w:pPr>
        <w:ind w:left="7744" w:hanging="219"/>
      </w:pPr>
      <w:rPr>
        <w:rFonts w:hint="default"/>
      </w:rPr>
    </w:lvl>
    <w:lvl w:ilvl="5" w:tplc="B59493FE">
      <w:start w:val="1"/>
      <w:numFmt w:val="bullet"/>
      <w:lvlText w:val="•"/>
      <w:lvlJc w:val="left"/>
      <w:pPr>
        <w:ind w:left="8094" w:hanging="219"/>
      </w:pPr>
      <w:rPr>
        <w:rFonts w:hint="default"/>
      </w:rPr>
    </w:lvl>
    <w:lvl w:ilvl="6" w:tplc="1EA64018">
      <w:start w:val="1"/>
      <w:numFmt w:val="bullet"/>
      <w:lvlText w:val="•"/>
      <w:lvlJc w:val="left"/>
      <w:pPr>
        <w:ind w:left="8443" w:hanging="219"/>
      </w:pPr>
      <w:rPr>
        <w:rFonts w:hint="default"/>
      </w:rPr>
    </w:lvl>
    <w:lvl w:ilvl="7" w:tplc="2C484CF0">
      <w:start w:val="1"/>
      <w:numFmt w:val="bullet"/>
      <w:lvlText w:val="•"/>
      <w:lvlJc w:val="left"/>
      <w:pPr>
        <w:ind w:left="8792" w:hanging="219"/>
      </w:pPr>
      <w:rPr>
        <w:rFonts w:hint="default"/>
      </w:rPr>
    </w:lvl>
    <w:lvl w:ilvl="8" w:tplc="E1CCFEA2">
      <w:start w:val="1"/>
      <w:numFmt w:val="bullet"/>
      <w:lvlText w:val="•"/>
      <w:lvlJc w:val="left"/>
      <w:pPr>
        <w:ind w:left="9141" w:hanging="219"/>
      </w:pPr>
      <w:rPr>
        <w:rFonts w:hint="default"/>
      </w:rPr>
    </w:lvl>
  </w:abstractNum>
  <w:abstractNum w:abstractNumId="23" w15:restartNumberingAfterBreak="0">
    <w:nsid w:val="75CF497B"/>
    <w:multiLevelType w:val="hybridMultilevel"/>
    <w:tmpl w:val="9D62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025D0"/>
    <w:multiLevelType w:val="hybridMultilevel"/>
    <w:tmpl w:val="8CA05CB4"/>
    <w:lvl w:ilvl="0" w:tplc="C83AF8F0">
      <w:start w:val="1"/>
      <w:numFmt w:val="decimal"/>
      <w:lvlText w:val="%1."/>
      <w:lvlJc w:val="left"/>
      <w:pPr>
        <w:ind w:left="765" w:hanging="360"/>
      </w:pPr>
      <w:rPr>
        <w:rFonts w:asciiTheme="minorHAnsi" w:eastAsiaTheme="minorHAnsi"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7AEC05B7"/>
    <w:multiLevelType w:val="hybridMultilevel"/>
    <w:tmpl w:val="FC0286A4"/>
    <w:lvl w:ilvl="0" w:tplc="C0226DEA">
      <w:start w:val="1"/>
      <w:numFmt w:val="bullet"/>
      <w:lvlText w:val=""/>
      <w:lvlJc w:val="left"/>
      <w:pPr>
        <w:ind w:left="836" w:hanging="361"/>
      </w:pPr>
      <w:rPr>
        <w:rFonts w:ascii="Symbol" w:eastAsia="Symbol" w:hAnsi="Symbol" w:hint="default"/>
        <w:sz w:val="22"/>
        <w:szCs w:val="22"/>
      </w:rPr>
    </w:lvl>
    <w:lvl w:ilvl="1" w:tplc="0CFA1F4E">
      <w:start w:val="1"/>
      <w:numFmt w:val="bullet"/>
      <w:lvlText w:val="•"/>
      <w:lvlJc w:val="left"/>
      <w:pPr>
        <w:ind w:left="1740" w:hanging="361"/>
      </w:pPr>
      <w:rPr>
        <w:rFonts w:hint="default"/>
      </w:rPr>
    </w:lvl>
    <w:lvl w:ilvl="2" w:tplc="4D5A081C">
      <w:start w:val="1"/>
      <w:numFmt w:val="bullet"/>
      <w:lvlText w:val="•"/>
      <w:lvlJc w:val="left"/>
      <w:pPr>
        <w:ind w:left="2645" w:hanging="361"/>
      </w:pPr>
      <w:rPr>
        <w:rFonts w:hint="default"/>
      </w:rPr>
    </w:lvl>
    <w:lvl w:ilvl="3" w:tplc="810AF4F0">
      <w:start w:val="1"/>
      <w:numFmt w:val="bullet"/>
      <w:lvlText w:val="•"/>
      <w:lvlJc w:val="left"/>
      <w:pPr>
        <w:ind w:left="3549" w:hanging="361"/>
      </w:pPr>
      <w:rPr>
        <w:rFonts w:hint="default"/>
      </w:rPr>
    </w:lvl>
    <w:lvl w:ilvl="4" w:tplc="1D4EBD6E">
      <w:start w:val="1"/>
      <w:numFmt w:val="bullet"/>
      <w:lvlText w:val="•"/>
      <w:lvlJc w:val="left"/>
      <w:pPr>
        <w:ind w:left="4453" w:hanging="361"/>
      </w:pPr>
      <w:rPr>
        <w:rFonts w:hint="default"/>
      </w:rPr>
    </w:lvl>
    <w:lvl w:ilvl="5" w:tplc="A1F6D604">
      <w:start w:val="1"/>
      <w:numFmt w:val="bullet"/>
      <w:lvlText w:val="•"/>
      <w:lvlJc w:val="left"/>
      <w:pPr>
        <w:ind w:left="5358" w:hanging="361"/>
      </w:pPr>
      <w:rPr>
        <w:rFonts w:hint="default"/>
      </w:rPr>
    </w:lvl>
    <w:lvl w:ilvl="6" w:tplc="1504BDAA">
      <w:start w:val="1"/>
      <w:numFmt w:val="bullet"/>
      <w:lvlText w:val="•"/>
      <w:lvlJc w:val="left"/>
      <w:pPr>
        <w:ind w:left="6262" w:hanging="361"/>
      </w:pPr>
      <w:rPr>
        <w:rFonts w:hint="default"/>
      </w:rPr>
    </w:lvl>
    <w:lvl w:ilvl="7" w:tplc="DCD685F0">
      <w:start w:val="1"/>
      <w:numFmt w:val="bullet"/>
      <w:lvlText w:val="•"/>
      <w:lvlJc w:val="left"/>
      <w:pPr>
        <w:ind w:left="7166" w:hanging="361"/>
      </w:pPr>
      <w:rPr>
        <w:rFonts w:hint="default"/>
      </w:rPr>
    </w:lvl>
    <w:lvl w:ilvl="8" w:tplc="D6AC3690">
      <w:start w:val="1"/>
      <w:numFmt w:val="bullet"/>
      <w:lvlText w:val="•"/>
      <w:lvlJc w:val="left"/>
      <w:pPr>
        <w:ind w:left="8071" w:hanging="361"/>
      </w:pPr>
      <w:rPr>
        <w:rFonts w:hint="default"/>
      </w:rPr>
    </w:lvl>
  </w:abstractNum>
  <w:num w:numId="1">
    <w:abstractNumId w:val="25"/>
  </w:num>
  <w:num w:numId="2">
    <w:abstractNumId w:val="21"/>
  </w:num>
  <w:num w:numId="3">
    <w:abstractNumId w:val="20"/>
  </w:num>
  <w:num w:numId="4">
    <w:abstractNumId w:val="22"/>
  </w:num>
  <w:num w:numId="5">
    <w:abstractNumId w:val="16"/>
  </w:num>
  <w:num w:numId="6">
    <w:abstractNumId w:val="18"/>
  </w:num>
  <w:num w:numId="7">
    <w:abstractNumId w:val="4"/>
  </w:num>
  <w:num w:numId="8">
    <w:abstractNumId w:val="24"/>
  </w:num>
  <w:num w:numId="9">
    <w:abstractNumId w:val="5"/>
  </w:num>
  <w:num w:numId="10">
    <w:abstractNumId w:val="2"/>
  </w:num>
  <w:num w:numId="11">
    <w:abstractNumId w:val="0"/>
  </w:num>
  <w:num w:numId="12">
    <w:abstractNumId w:val="12"/>
  </w:num>
  <w:num w:numId="13">
    <w:abstractNumId w:val="19"/>
  </w:num>
  <w:num w:numId="14">
    <w:abstractNumId w:val="1"/>
  </w:num>
  <w:num w:numId="15">
    <w:abstractNumId w:val="8"/>
  </w:num>
  <w:num w:numId="16">
    <w:abstractNumId w:val="14"/>
  </w:num>
  <w:num w:numId="17">
    <w:abstractNumId w:val="23"/>
  </w:num>
  <w:num w:numId="18">
    <w:abstractNumId w:val="11"/>
  </w:num>
  <w:num w:numId="19">
    <w:abstractNumId w:val="10"/>
  </w:num>
  <w:num w:numId="20">
    <w:abstractNumId w:val="17"/>
  </w:num>
  <w:num w:numId="21">
    <w:abstractNumId w:val="6"/>
  </w:num>
  <w:num w:numId="22">
    <w:abstractNumId w:val="15"/>
  </w:num>
  <w:num w:numId="23">
    <w:abstractNumId w:val="7"/>
  </w:num>
  <w:num w:numId="24">
    <w:abstractNumId w:val="9"/>
  </w:num>
  <w:num w:numId="25">
    <w:abstractNumId w:val="1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style="mso-position-horizontal-relative:margin;mso-width-relative:margin;mso-height-relative:margin" fill="f" fillcolor="white" stroke="f" strokecolor="red">
      <v:fill color="white" on="f"/>
      <v:stroke color="red" weight="2.25pt" on="f"/>
    </o:shapedefaults>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7C754E"/>
    <w:rsid w:val="00002FCE"/>
    <w:rsid w:val="000172CD"/>
    <w:rsid w:val="0002005C"/>
    <w:rsid w:val="0002134C"/>
    <w:rsid w:val="00035D4E"/>
    <w:rsid w:val="00036414"/>
    <w:rsid w:val="000369BA"/>
    <w:rsid w:val="00050AD3"/>
    <w:rsid w:val="000530D1"/>
    <w:rsid w:val="0005769C"/>
    <w:rsid w:val="000703CE"/>
    <w:rsid w:val="00072B1C"/>
    <w:rsid w:val="00073C6B"/>
    <w:rsid w:val="00081F8A"/>
    <w:rsid w:val="00083F42"/>
    <w:rsid w:val="00085AD9"/>
    <w:rsid w:val="000903A4"/>
    <w:rsid w:val="000914E8"/>
    <w:rsid w:val="00094852"/>
    <w:rsid w:val="000A3597"/>
    <w:rsid w:val="000A4C9D"/>
    <w:rsid w:val="000A6788"/>
    <w:rsid w:val="000B11B9"/>
    <w:rsid w:val="000B25CA"/>
    <w:rsid w:val="000C43F3"/>
    <w:rsid w:val="000C4ED9"/>
    <w:rsid w:val="000C512D"/>
    <w:rsid w:val="000D24A3"/>
    <w:rsid w:val="000D4D42"/>
    <w:rsid w:val="000D5951"/>
    <w:rsid w:val="000E4122"/>
    <w:rsid w:val="000E6152"/>
    <w:rsid w:val="000E67C3"/>
    <w:rsid w:val="000F671D"/>
    <w:rsid w:val="001039B7"/>
    <w:rsid w:val="00105A20"/>
    <w:rsid w:val="00105A27"/>
    <w:rsid w:val="0011014E"/>
    <w:rsid w:val="00112C1F"/>
    <w:rsid w:val="00112D2F"/>
    <w:rsid w:val="00116E2A"/>
    <w:rsid w:val="0012038E"/>
    <w:rsid w:val="001217A6"/>
    <w:rsid w:val="00123E33"/>
    <w:rsid w:val="00127963"/>
    <w:rsid w:val="00135D46"/>
    <w:rsid w:val="001371DF"/>
    <w:rsid w:val="001413EE"/>
    <w:rsid w:val="00143415"/>
    <w:rsid w:val="001474FB"/>
    <w:rsid w:val="001561CF"/>
    <w:rsid w:val="00161892"/>
    <w:rsid w:val="00171A14"/>
    <w:rsid w:val="00173795"/>
    <w:rsid w:val="0018502A"/>
    <w:rsid w:val="00186CF9"/>
    <w:rsid w:val="001923E3"/>
    <w:rsid w:val="00194144"/>
    <w:rsid w:val="001A1C28"/>
    <w:rsid w:val="001A443D"/>
    <w:rsid w:val="001B08C9"/>
    <w:rsid w:val="001B0ADC"/>
    <w:rsid w:val="001B1904"/>
    <w:rsid w:val="001B279A"/>
    <w:rsid w:val="001B2A15"/>
    <w:rsid w:val="001B5F9A"/>
    <w:rsid w:val="001B74FD"/>
    <w:rsid w:val="001C1494"/>
    <w:rsid w:val="001C64EC"/>
    <w:rsid w:val="001D0A59"/>
    <w:rsid w:val="001D222E"/>
    <w:rsid w:val="001D247D"/>
    <w:rsid w:val="001D3F20"/>
    <w:rsid w:val="001E0A6C"/>
    <w:rsid w:val="001E37D9"/>
    <w:rsid w:val="001E5E77"/>
    <w:rsid w:val="001E6B04"/>
    <w:rsid w:val="001E6EA6"/>
    <w:rsid w:val="001F316E"/>
    <w:rsid w:val="001F43C2"/>
    <w:rsid w:val="001F44DA"/>
    <w:rsid w:val="002013F4"/>
    <w:rsid w:val="002021AE"/>
    <w:rsid w:val="00202DA0"/>
    <w:rsid w:val="00206060"/>
    <w:rsid w:val="00217F7F"/>
    <w:rsid w:val="0022183A"/>
    <w:rsid w:val="002239F1"/>
    <w:rsid w:val="00225842"/>
    <w:rsid w:val="0023252E"/>
    <w:rsid w:val="00236271"/>
    <w:rsid w:val="00240463"/>
    <w:rsid w:val="002439C5"/>
    <w:rsid w:val="00254C96"/>
    <w:rsid w:val="0025625E"/>
    <w:rsid w:val="0025720B"/>
    <w:rsid w:val="002576A9"/>
    <w:rsid w:val="0026001D"/>
    <w:rsid w:val="002622DA"/>
    <w:rsid w:val="00264A2A"/>
    <w:rsid w:val="00266352"/>
    <w:rsid w:val="00266BE1"/>
    <w:rsid w:val="0027134F"/>
    <w:rsid w:val="00274CE3"/>
    <w:rsid w:val="00276CB1"/>
    <w:rsid w:val="00276EA9"/>
    <w:rsid w:val="00277898"/>
    <w:rsid w:val="00280352"/>
    <w:rsid w:val="002827F0"/>
    <w:rsid w:val="00287AAD"/>
    <w:rsid w:val="00290C5C"/>
    <w:rsid w:val="00292B7A"/>
    <w:rsid w:val="00293FEA"/>
    <w:rsid w:val="002A0E51"/>
    <w:rsid w:val="002A210B"/>
    <w:rsid w:val="002A58AA"/>
    <w:rsid w:val="002A5C1C"/>
    <w:rsid w:val="002B0EEA"/>
    <w:rsid w:val="002B2235"/>
    <w:rsid w:val="002B3A5B"/>
    <w:rsid w:val="002B7A5C"/>
    <w:rsid w:val="002B7FD4"/>
    <w:rsid w:val="002C0FFF"/>
    <w:rsid w:val="002C1949"/>
    <w:rsid w:val="002C1FAB"/>
    <w:rsid w:val="002C2856"/>
    <w:rsid w:val="002C5870"/>
    <w:rsid w:val="002C7769"/>
    <w:rsid w:val="002D7949"/>
    <w:rsid w:val="002D7FA4"/>
    <w:rsid w:val="002E30F6"/>
    <w:rsid w:val="002E67F0"/>
    <w:rsid w:val="002F51A4"/>
    <w:rsid w:val="00301733"/>
    <w:rsid w:val="0030457F"/>
    <w:rsid w:val="003114AC"/>
    <w:rsid w:val="0031519A"/>
    <w:rsid w:val="0031710F"/>
    <w:rsid w:val="00320CE7"/>
    <w:rsid w:val="00324342"/>
    <w:rsid w:val="00330C39"/>
    <w:rsid w:val="00332250"/>
    <w:rsid w:val="00332907"/>
    <w:rsid w:val="0033370B"/>
    <w:rsid w:val="00337F04"/>
    <w:rsid w:val="00340CDE"/>
    <w:rsid w:val="0034417E"/>
    <w:rsid w:val="0034463D"/>
    <w:rsid w:val="00344E31"/>
    <w:rsid w:val="00352E5C"/>
    <w:rsid w:val="003535F6"/>
    <w:rsid w:val="00354420"/>
    <w:rsid w:val="003557BB"/>
    <w:rsid w:val="003557EF"/>
    <w:rsid w:val="00356DAE"/>
    <w:rsid w:val="00363057"/>
    <w:rsid w:val="00371576"/>
    <w:rsid w:val="003808A8"/>
    <w:rsid w:val="00381A2F"/>
    <w:rsid w:val="003835F1"/>
    <w:rsid w:val="003853B9"/>
    <w:rsid w:val="00393095"/>
    <w:rsid w:val="00394D31"/>
    <w:rsid w:val="003953BE"/>
    <w:rsid w:val="003971BB"/>
    <w:rsid w:val="003A13B9"/>
    <w:rsid w:val="003A1494"/>
    <w:rsid w:val="003A1895"/>
    <w:rsid w:val="003A63AA"/>
    <w:rsid w:val="003A68B7"/>
    <w:rsid w:val="003B05F2"/>
    <w:rsid w:val="003B142B"/>
    <w:rsid w:val="003B3FA4"/>
    <w:rsid w:val="003B6CC3"/>
    <w:rsid w:val="003C01FB"/>
    <w:rsid w:val="003C5488"/>
    <w:rsid w:val="003C664D"/>
    <w:rsid w:val="003C77EA"/>
    <w:rsid w:val="003D2B94"/>
    <w:rsid w:val="003D5AAF"/>
    <w:rsid w:val="003D60A8"/>
    <w:rsid w:val="00402D3F"/>
    <w:rsid w:val="00405B4E"/>
    <w:rsid w:val="00407B41"/>
    <w:rsid w:val="00407C6C"/>
    <w:rsid w:val="004121EC"/>
    <w:rsid w:val="00413A7B"/>
    <w:rsid w:val="00416670"/>
    <w:rsid w:val="00422817"/>
    <w:rsid w:val="00433871"/>
    <w:rsid w:val="00440C4B"/>
    <w:rsid w:val="0045770D"/>
    <w:rsid w:val="00457E5E"/>
    <w:rsid w:val="00457EDC"/>
    <w:rsid w:val="0046157C"/>
    <w:rsid w:val="004742B6"/>
    <w:rsid w:val="00477FCE"/>
    <w:rsid w:val="004835B8"/>
    <w:rsid w:val="00485324"/>
    <w:rsid w:val="00485CC2"/>
    <w:rsid w:val="0048688D"/>
    <w:rsid w:val="0049061F"/>
    <w:rsid w:val="00493581"/>
    <w:rsid w:val="0049712A"/>
    <w:rsid w:val="004A2272"/>
    <w:rsid w:val="004A431A"/>
    <w:rsid w:val="004A6FDE"/>
    <w:rsid w:val="004A7BC1"/>
    <w:rsid w:val="004B4C84"/>
    <w:rsid w:val="004B5223"/>
    <w:rsid w:val="004B683B"/>
    <w:rsid w:val="004B6D26"/>
    <w:rsid w:val="004C025D"/>
    <w:rsid w:val="004D2609"/>
    <w:rsid w:val="004D5EF2"/>
    <w:rsid w:val="004D770E"/>
    <w:rsid w:val="004E2AC8"/>
    <w:rsid w:val="004E3947"/>
    <w:rsid w:val="004E483A"/>
    <w:rsid w:val="004E7D89"/>
    <w:rsid w:val="004E7F79"/>
    <w:rsid w:val="004F4FCE"/>
    <w:rsid w:val="004F7FE5"/>
    <w:rsid w:val="00500FCE"/>
    <w:rsid w:val="00501C32"/>
    <w:rsid w:val="00505C40"/>
    <w:rsid w:val="005070CD"/>
    <w:rsid w:val="005077BC"/>
    <w:rsid w:val="00512829"/>
    <w:rsid w:val="00515B13"/>
    <w:rsid w:val="00520556"/>
    <w:rsid w:val="00520DCF"/>
    <w:rsid w:val="00522308"/>
    <w:rsid w:val="00522FC0"/>
    <w:rsid w:val="005248CA"/>
    <w:rsid w:val="005367CC"/>
    <w:rsid w:val="00541626"/>
    <w:rsid w:val="005420C4"/>
    <w:rsid w:val="00542DE7"/>
    <w:rsid w:val="005431C3"/>
    <w:rsid w:val="005440EB"/>
    <w:rsid w:val="00544583"/>
    <w:rsid w:val="00550168"/>
    <w:rsid w:val="0055150A"/>
    <w:rsid w:val="00553997"/>
    <w:rsid w:val="00554EB2"/>
    <w:rsid w:val="005564BC"/>
    <w:rsid w:val="0055748A"/>
    <w:rsid w:val="00565BD5"/>
    <w:rsid w:val="0057171C"/>
    <w:rsid w:val="00572C19"/>
    <w:rsid w:val="0057363F"/>
    <w:rsid w:val="005751D0"/>
    <w:rsid w:val="00581DB4"/>
    <w:rsid w:val="00583899"/>
    <w:rsid w:val="005845E3"/>
    <w:rsid w:val="0058755E"/>
    <w:rsid w:val="0059080C"/>
    <w:rsid w:val="00590941"/>
    <w:rsid w:val="00594777"/>
    <w:rsid w:val="005951F9"/>
    <w:rsid w:val="005A0794"/>
    <w:rsid w:val="005A1F45"/>
    <w:rsid w:val="005A5B19"/>
    <w:rsid w:val="005A5F62"/>
    <w:rsid w:val="005B2B0A"/>
    <w:rsid w:val="005C0341"/>
    <w:rsid w:val="005C23E3"/>
    <w:rsid w:val="005C33C7"/>
    <w:rsid w:val="005C706E"/>
    <w:rsid w:val="005D6E97"/>
    <w:rsid w:val="005D7E95"/>
    <w:rsid w:val="005E3870"/>
    <w:rsid w:val="005E4D29"/>
    <w:rsid w:val="005E6F06"/>
    <w:rsid w:val="005F09E0"/>
    <w:rsid w:val="005F5562"/>
    <w:rsid w:val="005F65C1"/>
    <w:rsid w:val="005F6DA0"/>
    <w:rsid w:val="0060083F"/>
    <w:rsid w:val="00600DD1"/>
    <w:rsid w:val="00602270"/>
    <w:rsid w:val="006039C6"/>
    <w:rsid w:val="00603DA1"/>
    <w:rsid w:val="00605BF7"/>
    <w:rsid w:val="00611398"/>
    <w:rsid w:val="00615C92"/>
    <w:rsid w:val="006173E0"/>
    <w:rsid w:val="0062205C"/>
    <w:rsid w:val="00630AFA"/>
    <w:rsid w:val="00635C8B"/>
    <w:rsid w:val="0064547D"/>
    <w:rsid w:val="006454CC"/>
    <w:rsid w:val="00647594"/>
    <w:rsid w:val="0065041C"/>
    <w:rsid w:val="00651F31"/>
    <w:rsid w:val="006573A2"/>
    <w:rsid w:val="00663934"/>
    <w:rsid w:val="00672BD9"/>
    <w:rsid w:val="0067396C"/>
    <w:rsid w:val="00675750"/>
    <w:rsid w:val="00676E99"/>
    <w:rsid w:val="00677AF1"/>
    <w:rsid w:val="00684539"/>
    <w:rsid w:val="00687800"/>
    <w:rsid w:val="006879B6"/>
    <w:rsid w:val="0069274E"/>
    <w:rsid w:val="006958B5"/>
    <w:rsid w:val="00695935"/>
    <w:rsid w:val="00696929"/>
    <w:rsid w:val="006A236E"/>
    <w:rsid w:val="006A59CB"/>
    <w:rsid w:val="006C48FD"/>
    <w:rsid w:val="006C5421"/>
    <w:rsid w:val="006D38F7"/>
    <w:rsid w:val="006D6A91"/>
    <w:rsid w:val="006D7E2B"/>
    <w:rsid w:val="006E3350"/>
    <w:rsid w:val="006E4319"/>
    <w:rsid w:val="006E44DA"/>
    <w:rsid w:val="006E4A1D"/>
    <w:rsid w:val="006E58FA"/>
    <w:rsid w:val="006E755A"/>
    <w:rsid w:val="006F312F"/>
    <w:rsid w:val="006F7D08"/>
    <w:rsid w:val="007015A4"/>
    <w:rsid w:val="007030D8"/>
    <w:rsid w:val="00703D0F"/>
    <w:rsid w:val="007062EA"/>
    <w:rsid w:val="00706E27"/>
    <w:rsid w:val="00707D8D"/>
    <w:rsid w:val="00712C9D"/>
    <w:rsid w:val="00720D03"/>
    <w:rsid w:val="0072466C"/>
    <w:rsid w:val="00725557"/>
    <w:rsid w:val="00726C67"/>
    <w:rsid w:val="007270BE"/>
    <w:rsid w:val="00727636"/>
    <w:rsid w:val="0072778C"/>
    <w:rsid w:val="00731C4A"/>
    <w:rsid w:val="007340A3"/>
    <w:rsid w:val="00736EF9"/>
    <w:rsid w:val="00737880"/>
    <w:rsid w:val="00740D1C"/>
    <w:rsid w:val="00741264"/>
    <w:rsid w:val="00741AF7"/>
    <w:rsid w:val="00743804"/>
    <w:rsid w:val="0074414A"/>
    <w:rsid w:val="0074422F"/>
    <w:rsid w:val="00746FA6"/>
    <w:rsid w:val="00752636"/>
    <w:rsid w:val="00756442"/>
    <w:rsid w:val="0075792C"/>
    <w:rsid w:val="00762D9C"/>
    <w:rsid w:val="00766DB7"/>
    <w:rsid w:val="0077020B"/>
    <w:rsid w:val="007756AB"/>
    <w:rsid w:val="00777AFC"/>
    <w:rsid w:val="00777D00"/>
    <w:rsid w:val="00786007"/>
    <w:rsid w:val="0079712D"/>
    <w:rsid w:val="00797F61"/>
    <w:rsid w:val="007A142A"/>
    <w:rsid w:val="007A7F63"/>
    <w:rsid w:val="007B0267"/>
    <w:rsid w:val="007B3AC5"/>
    <w:rsid w:val="007B5B40"/>
    <w:rsid w:val="007C04EF"/>
    <w:rsid w:val="007C58BB"/>
    <w:rsid w:val="007C754E"/>
    <w:rsid w:val="007D0D84"/>
    <w:rsid w:val="007D22E3"/>
    <w:rsid w:val="007D6CA3"/>
    <w:rsid w:val="007E1DB9"/>
    <w:rsid w:val="007E5A9B"/>
    <w:rsid w:val="008030AA"/>
    <w:rsid w:val="008050BE"/>
    <w:rsid w:val="00806750"/>
    <w:rsid w:val="00807A91"/>
    <w:rsid w:val="00813E8E"/>
    <w:rsid w:val="008144CE"/>
    <w:rsid w:val="00815763"/>
    <w:rsid w:val="0081788E"/>
    <w:rsid w:val="00822767"/>
    <w:rsid w:val="00825236"/>
    <w:rsid w:val="008301FA"/>
    <w:rsid w:val="00832556"/>
    <w:rsid w:val="00836742"/>
    <w:rsid w:val="00836FF8"/>
    <w:rsid w:val="00842C75"/>
    <w:rsid w:val="008430C0"/>
    <w:rsid w:val="00844566"/>
    <w:rsid w:val="0084668E"/>
    <w:rsid w:val="008468A1"/>
    <w:rsid w:val="00856903"/>
    <w:rsid w:val="00856B48"/>
    <w:rsid w:val="00864B55"/>
    <w:rsid w:val="00864BE3"/>
    <w:rsid w:val="008700BA"/>
    <w:rsid w:val="0087369E"/>
    <w:rsid w:val="0087373D"/>
    <w:rsid w:val="00873BEF"/>
    <w:rsid w:val="00876B17"/>
    <w:rsid w:val="00880B07"/>
    <w:rsid w:val="00882477"/>
    <w:rsid w:val="00886654"/>
    <w:rsid w:val="0089282A"/>
    <w:rsid w:val="00896096"/>
    <w:rsid w:val="008A1F8B"/>
    <w:rsid w:val="008A2F9C"/>
    <w:rsid w:val="008A44FC"/>
    <w:rsid w:val="008A50AC"/>
    <w:rsid w:val="008B1002"/>
    <w:rsid w:val="008B1007"/>
    <w:rsid w:val="008B2976"/>
    <w:rsid w:val="008B72E7"/>
    <w:rsid w:val="008C017B"/>
    <w:rsid w:val="008C6520"/>
    <w:rsid w:val="008C6539"/>
    <w:rsid w:val="008D1CC2"/>
    <w:rsid w:val="008D426B"/>
    <w:rsid w:val="008D5EAC"/>
    <w:rsid w:val="008E2D9F"/>
    <w:rsid w:val="008F0C26"/>
    <w:rsid w:val="008F2AB9"/>
    <w:rsid w:val="008F32E4"/>
    <w:rsid w:val="008F7D07"/>
    <w:rsid w:val="008F7D4B"/>
    <w:rsid w:val="00900A9C"/>
    <w:rsid w:val="009015D7"/>
    <w:rsid w:val="0090703D"/>
    <w:rsid w:val="00910525"/>
    <w:rsid w:val="0091118E"/>
    <w:rsid w:val="00911B2C"/>
    <w:rsid w:val="00932571"/>
    <w:rsid w:val="00935E13"/>
    <w:rsid w:val="00942EB3"/>
    <w:rsid w:val="00944EAA"/>
    <w:rsid w:val="0094589F"/>
    <w:rsid w:val="00946C24"/>
    <w:rsid w:val="00947487"/>
    <w:rsid w:val="00952D48"/>
    <w:rsid w:val="00954D78"/>
    <w:rsid w:val="009609DA"/>
    <w:rsid w:val="009624EE"/>
    <w:rsid w:val="00963C1B"/>
    <w:rsid w:val="00966DC6"/>
    <w:rsid w:val="00970FD6"/>
    <w:rsid w:val="00971212"/>
    <w:rsid w:val="00971542"/>
    <w:rsid w:val="009717FA"/>
    <w:rsid w:val="009723D9"/>
    <w:rsid w:val="00973FB9"/>
    <w:rsid w:val="00975C65"/>
    <w:rsid w:val="00980860"/>
    <w:rsid w:val="009810CF"/>
    <w:rsid w:val="00981E30"/>
    <w:rsid w:val="009876D3"/>
    <w:rsid w:val="00992768"/>
    <w:rsid w:val="00994088"/>
    <w:rsid w:val="0099593C"/>
    <w:rsid w:val="00996A32"/>
    <w:rsid w:val="009A259B"/>
    <w:rsid w:val="009B221F"/>
    <w:rsid w:val="009B280D"/>
    <w:rsid w:val="009B6E9C"/>
    <w:rsid w:val="009B74EC"/>
    <w:rsid w:val="009C2576"/>
    <w:rsid w:val="009C279D"/>
    <w:rsid w:val="009C30CA"/>
    <w:rsid w:val="009D2472"/>
    <w:rsid w:val="009D381F"/>
    <w:rsid w:val="009D7AE2"/>
    <w:rsid w:val="009E22DF"/>
    <w:rsid w:val="009E40FA"/>
    <w:rsid w:val="009E70B9"/>
    <w:rsid w:val="009F6384"/>
    <w:rsid w:val="00A00785"/>
    <w:rsid w:val="00A03999"/>
    <w:rsid w:val="00A04A4A"/>
    <w:rsid w:val="00A10F6B"/>
    <w:rsid w:val="00A12824"/>
    <w:rsid w:val="00A14386"/>
    <w:rsid w:val="00A27A06"/>
    <w:rsid w:val="00A27F38"/>
    <w:rsid w:val="00A3473B"/>
    <w:rsid w:val="00A40589"/>
    <w:rsid w:val="00A424DF"/>
    <w:rsid w:val="00A44E9F"/>
    <w:rsid w:val="00A45462"/>
    <w:rsid w:val="00A45C03"/>
    <w:rsid w:val="00A466AA"/>
    <w:rsid w:val="00A55895"/>
    <w:rsid w:val="00A55F85"/>
    <w:rsid w:val="00A6130D"/>
    <w:rsid w:val="00A634E5"/>
    <w:rsid w:val="00A66B27"/>
    <w:rsid w:val="00A66C4B"/>
    <w:rsid w:val="00A67017"/>
    <w:rsid w:val="00A72DBE"/>
    <w:rsid w:val="00A730C7"/>
    <w:rsid w:val="00A73516"/>
    <w:rsid w:val="00A90B6C"/>
    <w:rsid w:val="00A93FFE"/>
    <w:rsid w:val="00A94C86"/>
    <w:rsid w:val="00A96B79"/>
    <w:rsid w:val="00AA0A03"/>
    <w:rsid w:val="00AA2EA3"/>
    <w:rsid w:val="00AB2D38"/>
    <w:rsid w:val="00AB2DE8"/>
    <w:rsid w:val="00AB3FFF"/>
    <w:rsid w:val="00AB748D"/>
    <w:rsid w:val="00AC593F"/>
    <w:rsid w:val="00AD08DC"/>
    <w:rsid w:val="00AE11CB"/>
    <w:rsid w:val="00AE23B2"/>
    <w:rsid w:val="00AE7686"/>
    <w:rsid w:val="00AE7DEC"/>
    <w:rsid w:val="00AF0751"/>
    <w:rsid w:val="00B015D3"/>
    <w:rsid w:val="00B05CA6"/>
    <w:rsid w:val="00B1107B"/>
    <w:rsid w:val="00B12710"/>
    <w:rsid w:val="00B1724A"/>
    <w:rsid w:val="00B17A4D"/>
    <w:rsid w:val="00B20C6F"/>
    <w:rsid w:val="00B22413"/>
    <w:rsid w:val="00B36AC4"/>
    <w:rsid w:val="00B4548A"/>
    <w:rsid w:val="00B53842"/>
    <w:rsid w:val="00B54B5F"/>
    <w:rsid w:val="00B62663"/>
    <w:rsid w:val="00B65C17"/>
    <w:rsid w:val="00B65CED"/>
    <w:rsid w:val="00B6657D"/>
    <w:rsid w:val="00B7456D"/>
    <w:rsid w:val="00B754E6"/>
    <w:rsid w:val="00B82273"/>
    <w:rsid w:val="00B861D8"/>
    <w:rsid w:val="00B9479A"/>
    <w:rsid w:val="00B95CD7"/>
    <w:rsid w:val="00B973C4"/>
    <w:rsid w:val="00BA18AF"/>
    <w:rsid w:val="00BA41E3"/>
    <w:rsid w:val="00BA5DBB"/>
    <w:rsid w:val="00BA66D1"/>
    <w:rsid w:val="00BA761A"/>
    <w:rsid w:val="00BB11AA"/>
    <w:rsid w:val="00BB2377"/>
    <w:rsid w:val="00BB327F"/>
    <w:rsid w:val="00BB3389"/>
    <w:rsid w:val="00BC0654"/>
    <w:rsid w:val="00BC069E"/>
    <w:rsid w:val="00BC5DCF"/>
    <w:rsid w:val="00BD1546"/>
    <w:rsid w:val="00BD3351"/>
    <w:rsid w:val="00BD5BD6"/>
    <w:rsid w:val="00BD5C00"/>
    <w:rsid w:val="00BE1395"/>
    <w:rsid w:val="00BE1BB3"/>
    <w:rsid w:val="00BE370C"/>
    <w:rsid w:val="00BE37E3"/>
    <w:rsid w:val="00BF7DC7"/>
    <w:rsid w:val="00C0172A"/>
    <w:rsid w:val="00C0401D"/>
    <w:rsid w:val="00C135EF"/>
    <w:rsid w:val="00C22E0E"/>
    <w:rsid w:val="00C258FA"/>
    <w:rsid w:val="00C26989"/>
    <w:rsid w:val="00C3663B"/>
    <w:rsid w:val="00C45FC9"/>
    <w:rsid w:val="00C52795"/>
    <w:rsid w:val="00C52833"/>
    <w:rsid w:val="00C55720"/>
    <w:rsid w:val="00C57CF5"/>
    <w:rsid w:val="00C618CC"/>
    <w:rsid w:val="00C61CA3"/>
    <w:rsid w:val="00C62810"/>
    <w:rsid w:val="00C65B67"/>
    <w:rsid w:val="00C70492"/>
    <w:rsid w:val="00C70F5F"/>
    <w:rsid w:val="00C72AF6"/>
    <w:rsid w:val="00C73D1C"/>
    <w:rsid w:val="00C82044"/>
    <w:rsid w:val="00C820F0"/>
    <w:rsid w:val="00C87CF2"/>
    <w:rsid w:val="00C93428"/>
    <w:rsid w:val="00C95F71"/>
    <w:rsid w:val="00CA0BCD"/>
    <w:rsid w:val="00CA18E1"/>
    <w:rsid w:val="00CA1D30"/>
    <w:rsid w:val="00CA2B25"/>
    <w:rsid w:val="00CA2F52"/>
    <w:rsid w:val="00CA470A"/>
    <w:rsid w:val="00CA4F08"/>
    <w:rsid w:val="00CA710D"/>
    <w:rsid w:val="00CB00A2"/>
    <w:rsid w:val="00CB2CB7"/>
    <w:rsid w:val="00CB4559"/>
    <w:rsid w:val="00CC3887"/>
    <w:rsid w:val="00CC4E82"/>
    <w:rsid w:val="00CC61D7"/>
    <w:rsid w:val="00CC7BC2"/>
    <w:rsid w:val="00CD0A54"/>
    <w:rsid w:val="00CD17F6"/>
    <w:rsid w:val="00CD3215"/>
    <w:rsid w:val="00CD40E9"/>
    <w:rsid w:val="00CD70DE"/>
    <w:rsid w:val="00CD74EF"/>
    <w:rsid w:val="00CE15DA"/>
    <w:rsid w:val="00CE1BA1"/>
    <w:rsid w:val="00CE200D"/>
    <w:rsid w:val="00CE3928"/>
    <w:rsid w:val="00CE756A"/>
    <w:rsid w:val="00CF1C44"/>
    <w:rsid w:val="00CF322A"/>
    <w:rsid w:val="00D03694"/>
    <w:rsid w:val="00D03AAF"/>
    <w:rsid w:val="00D03DE9"/>
    <w:rsid w:val="00D060D8"/>
    <w:rsid w:val="00D072C8"/>
    <w:rsid w:val="00D11105"/>
    <w:rsid w:val="00D11568"/>
    <w:rsid w:val="00D12186"/>
    <w:rsid w:val="00D1276B"/>
    <w:rsid w:val="00D129B0"/>
    <w:rsid w:val="00D12FF5"/>
    <w:rsid w:val="00D13CA2"/>
    <w:rsid w:val="00D21879"/>
    <w:rsid w:val="00D22B68"/>
    <w:rsid w:val="00D242B4"/>
    <w:rsid w:val="00D24AE2"/>
    <w:rsid w:val="00D27D6F"/>
    <w:rsid w:val="00D27E45"/>
    <w:rsid w:val="00D27E4D"/>
    <w:rsid w:val="00D31961"/>
    <w:rsid w:val="00D31BAF"/>
    <w:rsid w:val="00D3253F"/>
    <w:rsid w:val="00D46ED1"/>
    <w:rsid w:val="00D65DCC"/>
    <w:rsid w:val="00D7148B"/>
    <w:rsid w:val="00D75B76"/>
    <w:rsid w:val="00D86B34"/>
    <w:rsid w:val="00D86F50"/>
    <w:rsid w:val="00D90446"/>
    <w:rsid w:val="00D91B4B"/>
    <w:rsid w:val="00D92A26"/>
    <w:rsid w:val="00D94A90"/>
    <w:rsid w:val="00DA0B2B"/>
    <w:rsid w:val="00DA1ED6"/>
    <w:rsid w:val="00DA7B99"/>
    <w:rsid w:val="00DA7CF8"/>
    <w:rsid w:val="00DA7D16"/>
    <w:rsid w:val="00DB4C18"/>
    <w:rsid w:val="00DB5F25"/>
    <w:rsid w:val="00DC0F18"/>
    <w:rsid w:val="00DC1DE2"/>
    <w:rsid w:val="00DC2408"/>
    <w:rsid w:val="00DC77D6"/>
    <w:rsid w:val="00DD0479"/>
    <w:rsid w:val="00DE407E"/>
    <w:rsid w:val="00DE4905"/>
    <w:rsid w:val="00DE686C"/>
    <w:rsid w:val="00DE786E"/>
    <w:rsid w:val="00DF2DC1"/>
    <w:rsid w:val="00E0012E"/>
    <w:rsid w:val="00E0298E"/>
    <w:rsid w:val="00E02DAE"/>
    <w:rsid w:val="00E07688"/>
    <w:rsid w:val="00E07C2E"/>
    <w:rsid w:val="00E10F41"/>
    <w:rsid w:val="00E2198C"/>
    <w:rsid w:val="00E21F5A"/>
    <w:rsid w:val="00E235A6"/>
    <w:rsid w:val="00E26996"/>
    <w:rsid w:val="00E314B0"/>
    <w:rsid w:val="00E331CF"/>
    <w:rsid w:val="00E41E5F"/>
    <w:rsid w:val="00E420C8"/>
    <w:rsid w:val="00E4770B"/>
    <w:rsid w:val="00E57CA4"/>
    <w:rsid w:val="00E62F98"/>
    <w:rsid w:val="00E64B11"/>
    <w:rsid w:val="00E64E85"/>
    <w:rsid w:val="00E64FD8"/>
    <w:rsid w:val="00E66598"/>
    <w:rsid w:val="00E70664"/>
    <w:rsid w:val="00E77FC9"/>
    <w:rsid w:val="00E8078A"/>
    <w:rsid w:val="00E80DA1"/>
    <w:rsid w:val="00EA3387"/>
    <w:rsid w:val="00EA3FFC"/>
    <w:rsid w:val="00EB385A"/>
    <w:rsid w:val="00EC066C"/>
    <w:rsid w:val="00EC333A"/>
    <w:rsid w:val="00EC4633"/>
    <w:rsid w:val="00EC56E8"/>
    <w:rsid w:val="00ED0DC7"/>
    <w:rsid w:val="00ED11EC"/>
    <w:rsid w:val="00ED292B"/>
    <w:rsid w:val="00ED36DD"/>
    <w:rsid w:val="00ED4001"/>
    <w:rsid w:val="00ED40EA"/>
    <w:rsid w:val="00ED7E88"/>
    <w:rsid w:val="00EE12C1"/>
    <w:rsid w:val="00EE3DCE"/>
    <w:rsid w:val="00EE5D7F"/>
    <w:rsid w:val="00EF0DF5"/>
    <w:rsid w:val="00EF3C3B"/>
    <w:rsid w:val="00F0047F"/>
    <w:rsid w:val="00F0266D"/>
    <w:rsid w:val="00F04262"/>
    <w:rsid w:val="00F0671C"/>
    <w:rsid w:val="00F07334"/>
    <w:rsid w:val="00F07B1D"/>
    <w:rsid w:val="00F10896"/>
    <w:rsid w:val="00F10E39"/>
    <w:rsid w:val="00F111A9"/>
    <w:rsid w:val="00F145E2"/>
    <w:rsid w:val="00F158D5"/>
    <w:rsid w:val="00F22F03"/>
    <w:rsid w:val="00F25C20"/>
    <w:rsid w:val="00F30A6A"/>
    <w:rsid w:val="00F316A1"/>
    <w:rsid w:val="00F41097"/>
    <w:rsid w:val="00F43F19"/>
    <w:rsid w:val="00F445E6"/>
    <w:rsid w:val="00F51323"/>
    <w:rsid w:val="00F51735"/>
    <w:rsid w:val="00F51DBD"/>
    <w:rsid w:val="00F54B83"/>
    <w:rsid w:val="00F5589B"/>
    <w:rsid w:val="00F61DB1"/>
    <w:rsid w:val="00F654A5"/>
    <w:rsid w:val="00F65B71"/>
    <w:rsid w:val="00F76211"/>
    <w:rsid w:val="00F844B6"/>
    <w:rsid w:val="00F85467"/>
    <w:rsid w:val="00F85D2F"/>
    <w:rsid w:val="00F86262"/>
    <w:rsid w:val="00F87EE3"/>
    <w:rsid w:val="00F9163F"/>
    <w:rsid w:val="00F96E0B"/>
    <w:rsid w:val="00F97DEC"/>
    <w:rsid w:val="00FA02F6"/>
    <w:rsid w:val="00FA61B3"/>
    <w:rsid w:val="00FB14BB"/>
    <w:rsid w:val="00FB4CE0"/>
    <w:rsid w:val="00FC121E"/>
    <w:rsid w:val="00FC2294"/>
    <w:rsid w:val="00FC3FBF"/>
    <w:rsid w:val="00FC55F6"/>
    <w:rsid w:val="00FC6F9E"/>
    <w:rsid w:val="00FC7129"/>
    <w:rsid w:val="00FC78D9"/>
    <w:rsid w:val="00FD1AA7"/>
    <w:rsid w:val="00FD1D12"/>
    <w:rsid w:val="00FD257D"/>
    <w:rsid w:val="00FD79A5"/>
    <w:rsid w:val="00FD79FC"/>
    <w:rsid w:val="00FE1142"/>
    <w:rsid w:val="00FE7B84"/>
    <w:rsid w:val="00FF5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width-relative:margin;mso-height-relative:margin" fill="f" fillcolor="white" stroke="f" strokecolor="red">
      <v:fill color="white" on="f"/>
      <v:stroke color="red" weight="2.25pt" on="f"/>
    </o:shapedefaults>
    <o:shapelayout v:ext="edit">
      <o:idmap v:ext="edit" data="1"/>
    </o:shapelayout>
  </w:shapeDefaults>
  <w:decimalSymbol w:val="."/>
  <w:listSeparator w:val=","/>
  <w14:docId w14:val="63992280"/>
  <w15:docId w15:val="{41F965C7-39E1-4E38-8BD8-FC03169D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5"/>
      <w:outlineLvl w:val="0"/>
    </w:pPr>
    <w:rPr>
      <w:rFonts w:ascii="Dubai Medium" w:eastAsia="Dubai Medium" w:hAnsi="Dubai Medium"/>
      <w:sz w:val="32"/>
      <w:szCs w:val="32"/>
    </w:rPr>
  </w:style>
  <w:style w:type="paragraph" w:styleId="Heading2">
    <w:name w:val="heading 2"/>
    <w:basedOn w:val="Normal"/>
    <w:uiPriority w:val="9"/>
    <w:unhideWhenUsed/>
    <w:qFormat/>
    <w:pPr>
      <w:ind w:left="115" w:hanging="36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5"/>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13F4"/>
    <w:pPr>
      <w:tabs>
        <w:tab w:val="center" w:pos="4680"/>
        <w:tab w:val="right" w:pos="9360"/>
      </w:tabs>
    </w:pPr>
  </w:style>
  <w:style w:type="character" w:customStyle="1" w:styleId="HeaderChar">
    <w:name w:val="Header Char"/>
    <w:basedOn w:val="DefaultParagraphFont"/>
    <w:link w:val="Header"/>
    <w:uiPriority w:val="99"/>
    <w:rsid w:val="002013F4"/>
  </w:style>
  <w:style w:type="paragraph" w:styleId="Footer">
    <w:name w:val="footer"/>
    <w:basedOn w:val="Normal"/>
    <w:link w:val="FooterChar"/>
    <w:uiPriority w:val="99"/>
    <w:unhideWhenUsed/>
    <w:rsid w:val="002013F4"/>
    <w:pPr>
      <w:tabs>
        <w:tab w:val="center" w:pos="4680"/>
        <w:tab w:val="right" w:pos="9360"/>
      </w:tabs>
    </w:pPr>
  </w:style>
  <w:style w:type="character" w:customStyle="1" w:styleId="FooterChar">
    <w:name w:val="Footer Char"/>
    <w:basedOn w:val="DefaultParagraphFont"/>
    <w:link w:val="Footer"/>
    <w:uiPriority w:val="99"/>
    <w:rsid w:val="002013F4"/>
  </w:style>
  <w:style w:type="character" w:styleId="Hyperlink">
    <w:name w:val="Hyperlink"/>
    <w:basedOn w:val="DefaultParagraphFont"/>
    <w:uiPriority w:val="99"/>
    <w:unhideWhenUsed/>
    <w:rsid w:val="001D0A59"/>
    <w:rPr>
      <w:color w:val="0000FF" w:themeColor="hyperlink"/>
      <w:u w:val="single"/>
    </w:rPr>
  </w:style>
  <w:style w:type="character" w:styleId="UnresolvedMention">
    <w:name w:val="Unresolved Mention"/>
    <w:basedOn w:val="DefaultParagraphFont"/>
    <w:uiPriority w:val="99"/>
    <w:semiHidden/>
    <w:unhideWhenUsed/>
    <w:rsid w:val="001D0A59"/>
    <w:rPr>
      <w:color w:val="605E5C"/>
      <w:shd w:val="clear" w:color="auto" w:fill="E1DFDD"/>
    </w:rPr>
  </w:style>
  <w:style w:type="table" w:styleId="TableGrid">
    <w:name w:val="Table Grid"/>
    <w:basedOn w:val="TableNormal"/>
    <w:uiPriority w:val="39"/>
    <w:rsid w:val="00F07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E1DB9"/>
    <w:pPr>
      <w:keepNext/>
      <w:keepLines/>
      <w:widowControl/>
      <w:spacing w:before="240" w:line="259" w:lineRule="auto"/>
      <w:ind w:left="0"/>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7E1DB9"/>
    <w:pPr>
      <w:spacing w:after="100"/>
    </w:pPr>
  </w:style>
  <w:style w:type="paragraph" w:styleId="TOC2">
    <w:name w:val="toc 2"/>
    <w:basedOn w:val="Normal"/>
    <w:next w:val="Normal"/>
    <w:autoRedefine/>
    <w:uiPriority w:val="39"/>
    <w:unhideWhenUsed/>
    <w:rsid w:val="007E1DB9"/>
    <w:pPr>
      <w:spacing w:after="100"/>
      <w:ind w:left="220"/>
    </w:pPr>
  </w:style>
  <w:style w:type="character" w:styleId="FollowedHyperlink">
    <w:name w:val="FollowedHyperlink"/>
    <w:basedOn w:val="DefaultParagraphFont"/>
    <w:uiPriority w:val="99"/>
    <w:semiHidden/>
    <w:unhideWhenUsed/>
    <w:rsid w:val="005717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6021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jpermits.org/" TargetMode="External"/><Relationship Id="rId13" Type="http://schemas.openxmlformats.org/officeDocument/2006/relationships/hyperlink" Target="http://www.sanjoseca.gov/pwresources" TargetMode="External"/><Relationship Id="rId18" Type="http://schemas.openxmlformats.org/officeDocument/2006/relationships/hyperlink" Target="https://csj.maps.arcgis.com/apps/webappviewer/index.html?id=3c5516412b594e79bd25c49f10fc672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2.jpeg"/><Relationship Id="rId12" Type="http://schemas.openxmlformats.org/officeDocument/2006/relationships/hyperlink" Target="https://csj.maps.arcgis.com/apps/webappviewer/index.html?id=3c5516412b594e79bd25c49f10fc672f" TargetMode="External"/><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hyperlink" Target="http://www.sanjoseca.gov/pwresources" TargetMode="External"/><Relationship Id="rId4" Type="http://schemas.openxmlformats.org/officeDocument/2006/relationships/webSettings" Target="webSettings.xml"/><Relationship Id="rId9" Type="http://schemas.openxmlformats.org/officeDocument/2006/relationships/hyperlink" Target="https://www.sccassessor.org/online-services/property-search/search-by-map" TargetMode="External"/><Relationship Id="rId14" Type="http://schemas.openxmlformats.org/officeDocument/2006/relationships/image" Target="media/image5.tif"/><Relationship Id="rId22" Type="http://schemas.openxmlformats.org/officeDocument/2006/relationships/image" Target="media/image11.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1167</TotalTime>
  <Pages>12</Pages>
  <Words>3041</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City of San Jose</Company>
  <LinksUpToDate>false</LinksUpToDate>
  <CharactersWithSpaces>20341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Paxton, Keith</dc:creator>
  <cp:lastModifiedBy>Dyke, Joseph</cp:lastModifiedBy>
  <cp:revision>721</cp:revision>
  <cp:lastPrinted>2022-04-26T21:27:00Z</cp:lastPrinted>
  <dcterms:created xsi:type="dcterms:W3CDTF">2022-04-20T14:25:00Z</dcterms:created>
  <dcterms:modified xsi:type="dcterms:W3CDTF">2022-05-20T18:57:00Z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LastSaved">
    <vt:filetime>2022-04-20T00:00:00Z</vt:filetime>
  </property>
</Properties>
</file>